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786E" w14:textId="77777777" w:rsidR="003C72E1" w:rsidRDefault="00000000" w:rsidP="002F189D">
      <w:pPr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18DCE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-1.5pt;margin-top:3.2pt;width:84.2pt;height:66.85pt;z-index:251659264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2051" DrawAspect="Content" ObjectID="_1745408105" r:id="rId8"/>
        </w:object>
      </w:r>
      <w:r w:rsidR="003C72E1" w:rsidRPr="00735EE4">
        <w:rPr>
          <w:b/>
          <w:sz w:val="28"/>
          <w:szCs w:val="28"/>
        </w:rPr>
        <w:t>In the High Court of Justice</w:t>
      </w:r>
    </w:p>
    <w:p w14:paraId="0E6F0D33" w14:textId="77777777" w:rsidR="003C72E1" w:rsidRPr="00587B09" w:rsidRDefault="003C72E1" w:rsidP="002F189D">
      <w:pPr>
        <w:rPr>
          <w:sz w:val="28"/>
          <w:szCs w:val="28"/>
        </w:rPr>
      </w:pPr>
      <w:r w:rsidRPr="00735EE4">
        <w:rPr>
          <w:b/>
          <w:sz w:val="28"/>
          <w:szCs w:val="28"/>
        </w:rPr>
        <w:t xml:space="preserve">Family </w:t>
      </w:r>
      <w:r>
        <w:rPr>
          <w:b/>
          <w:sz w:val="28"/>
          <w:szCs w:val="28"/>
        </w:rPr>
        <w:t>Division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Case </w:t>
      </w:r>
      <w:r w:rsidRPr="00587B09">
        <w:rPr>
          <w:b/>
          <w:sz w:val="28"/>
          <w:szCs w:val="28"/>
        </w:rPr>
        <w:t xml:space="preserve">No: </w:t>
      </w:r>
      <w:r w:rsidRPr="00587B09">
        <w:rPr>
          <w:b/>
          <w:color w:val="FF0000"/>
          <w:sz w:val="28"/>
          <w:szCs w:val="28"/>
        </w:rPr>
        <w:t>[</w:t>
      </w:r>
      <w:r w:rsidRPr="00587B09">
        <w:rPr>
          <w:b/>
          <w:i/>
          <w:color w:val="FF0000"/>
          <w:sz w:val="28"/>
          <w:szCs w:val="28"/>
        </w:rPr>
        <w:t>Case number</w:t>
      </w:r>
      <w:r w:rsidRPr="00587B09">
        <w:rPr>
          <w:b/>
          <w:color w:val="FF0000"/>
          <w:sz w:val="28"/>
          <w:szCs w:val="28"/>
        </w:rPr>
        <w:t>]</w:t>
      </w:r>
    </w:p>
    <w:p w14:paraId="555A0CF5" w14:textId="77777777" w:rsidR="003C72E1" w:rsidRPr="00587B09" w:rsidRDefault="003C72E1" w:rsidP="002F189D"/>
    <w:p w14:paraId="7AAFEC04" w14:textId="77777777" w:rsidR="003C72E1" w:rsidRDefault="003C72E1" w:rsidP="002F189D"/>
    <w:p w14:paraId="49FE4D90" w14:textId="77777777" w:rsidR="003C72E1" w:rsidRDefault="003C72E1" w:rsidP="002F189D"/>
    <w:p w14:paraId="3FCCC02F" w14:textId="77777777" w:rsidR="009910A4" w:rsidRDefault="009910A4" w:rsidP="002F189D"/>
    <w:p w14:paraId="2CF598DA" w14:textId="77777777" w:rsidR="006B35F1" w:rsidRDefault="006B35F1" w:rsidP="002F189D"/>
    <w:p w14:paraId="64F5AB80" w14:textId="77777777" w:rsidR="006B35F1" w:rsidRPr="009910A4" w:rsidRDefault="006B35F1" w:rsidP="002F189D"/>
    <w:p w14:paraId="3FC13234" w14:textId="77777777" w:rsidR="00855132" w:rsidRPr="00855132" w:rsidRDefault="00262AE2" w:rsidP="002F189D">
      <w:r w:rsidRPr="009910A4">
        <w:rPr>
          <w:b/>
          <w:color w:val="FF0000"/>
        </w:rPr>
        <w:t>[The Child Ab</w:t>
      </w:r>
      <w:r w:rsidR="00855132">
        <w:rPr>
          <w:b/>
          <w:color w:val="FF0000"/>
        </w:rPr>
        <w:t>duction and Custody Act 1985</w:t>
      </w:r>
      <w:r w:rsidR="00F24582">
        <w:rPr>
          <w:b/>
          <w:color w:val="FF0000"/>
        </w:rPr>
        <w:t xml:space="preserve"> incorporating the 1980 Hague Convention on the Civil Aspects of International Child Abduction</w:t>
      </w:r>
      <w:r w:rsidR="00855132">
        <w:rPr>
          <w:b/>
          <w:color w:val="FF0000"/>
        </w:rPr>
        <w:t>] /</w:t>
      </w:r>
    </w:p>
    <w:p w14:paraId="71AFD386" w14:textId="77777777" w:rsidR="00855132" w:rsidRPr="00855132" w:rsidRDefault="00262AE2" w:rsidP="002F189D">
      <w:r w:rsidRPr="009910A4">
        <w:rPr>
          <w:b/>
          <w:color w:val="FF0000"/>
        </w:rPr>
        <w:t>[The Senior Courts Act 1981] /</w:t>
      </w:r>
    </w:p>
    <w:p w14:paraId="0152A555" w14:textId="77777777" w:rsidR="00855132" w:rsidRPr="00855132" w:rsidRDefault="00262AE2" w:rsidP="002F189D">
      <w:r w:rsidRPr="009910A4">
        <w:rPr>
          <w:b/>
          <w:color w:val="FF0000"/>
        </w:rPr>
        <w:t>[Council Regulation (EC) No. 2201/2003] /</w:t>
      </w:r>
    </w:p>
    <w:p w14:paraId="5A9D65D9" w14:textId="77777777" w:rsidR="00262AE2" w:rsidRPr="00855132" w:rsidRDefault="00262AE2" w:rsidP="002F189D">
      <w:r w:rsidRPr="009910A4">
        <w:rPr>
          <w:b/>
          <w:color w:val="FF0000"/>
        </w:rPr>
        <w:t>[</w:t>
      </w:r>
      <w:r w:rsidR="006F5CAC">
        <w:rPr>
          <w:b/>
          <w:color w:val="FF0000"/>
        </w:rPr>
        <w:t>T</w:t>
      </w:r>
      <w:r w:rsidR="00F24582">
        <w:rPr>
          <w:b/>
          <w:color w:val="FF0000"/>
        </w:rPr>
        <w:t xml:space="preserve">he 1996 Hague </w:t>
      </w:r>
      <w:r w:rsidRPr="009910A4">
        <w:rPr>
          <w:b/>
          <w:color w:val="FF0000"/>
        </w:rPr>
        <w:t>Convention on Jurisdiction, Applicable Law, Recognition and Enforcement and Co-operation in Respect of Parental Responsibility and Measures for the Protection of Children]</w:t>
      </w:r>
    </w:p>
    <w:p w14:paraId="635929F8" w14:textId="77777777" w:rsidR="00262AE2" w:rsidRPr="00855132" w:rsidRDefault="00262AE2" w:rsidP="002F189D"/>
    <w:p w14:paraId="6EAC0939" w14:textId="77777777" w:rsidR="00262AE2" w:rsidRDefault="00262AE2" w:rsidP="002F189D"/>
    <w:p w14:paraId="58EAD2C1" w14:textId="77777777" w:rsidR="00187CCC" w:rsidRDefault="00187CCC" w:rsidP="002F189D">
      <w:pPr>
        <w:rPr>
          <w:b/>
        </w:rPr>
      </w:pPr>
      <w:r>
        <w:rPr>
          <w:b/>
        </w:rPr>
        <w:t xml:space="preserve">The </w:t>
      </w:r>
      <w:r w:rsidR="005E40F3">
        <w:rPr>
          <w:b/>
        </w:rPr>
        <w:t>c</w:t>
      </w:r>
      <w:r>
        <w:rPr>
          <w:b/>
        </w:rPr>
        <w:t>hild</w:t>
      </w:r>
      <w:r w:rsidRPr="00AE42FF">
        <w:rPr>
          <w:b/>
          <w:color w:val="FF0000"/>
        </w:rPr>
        <w:t>[ren]</w:t>
      </w:r>
    </w:p>
    <w:p w14:paraId="43A42A7A" w14:textId="77777777" w:rsidR="00187CCC" w:rsidRPr="007E44B0" w:rsidRDefault="00187CCC" w:rsidP="002F189D">
      <w:pPr>
        <w:tabs>
          <w:tab w:val="left" w:pos="3935"/>
          <w:tab w:val="left" w:pos="5508"/>
        </w:tabs>
        <w:rPr>
          <w:b/>
        </w:rPr>
      </w:pPr>
      <w:r w:rsidRPr="004F3466">
        <w:rPr>
          <w:b/>
          <w:color w:val="FF0000"/>
        </w:rPr>
        <w:t>[</w:t>
      </w:r>
      <w:r w:rsidRPr="004F3466">
        <w:rPr>
          <w:b/>
          <w:i/>
          <w:color w:val="FF0000"/>
        </w:rPr>
        <w:t>Name of child</w:t>
      </w:r>
      <w:r w:rsidRPr="004F3466">
        <w:rPr>
          <w:b/>
          <w:color w:val="FF0000"/>
        </w:rPr>
        <w:t>]</w:t>
      </w:r>
      <w:r w:rsidRPr="004F3466">
        <w:rPr>
          <w:b/>
          <w:color w:val="FF0000"/>
        </w:rPr>
        <w:tab/>
        <w:t>[Girl] / [Boy]</w:t>
      </w:r>
      <w:r w:rsidRPr="004F3466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4F3466">
        <w:rPr>
          <w:b/>
          <w:i/>
          <w:color w:val="FF0000"/>
        </w:rPr>
        <w:t>dd/mm/</w:t>
      </w:r>
      <w:proofErr w:type="spellStart"/>
      <w:r w:rsidRPr="004F3466">
        <w:rPr>
          <w:b/>
          <w:i/>
          <w:color w:val="FF0000"/>
        </w:rPr>
        <w:t>yy</w:t>
      </w:r>
      <w:proofErr w:type="spellEnd"/>
      <w:r w:rsidRPr="004F3466">
        <w:rPr>
          <w:b/>
          <w:color w:val="FF0000"/>
        </w:rPr>
        <w:t>]</w:t>
      </w:r>
    </w:p>
    <w:p w14:paraId="0BFE6789" w14:textId="77777777" w:rsidR="00187CCC" w:rsidRPr="007E44B0" w:rsidRDefault="00187CCC" w:rsidP="002F189D">
      <w:pPr>
        <w:tabs>
          <w:tab w:val="left" w:pos="3935"/>
          <w:tab w:val="left" w:pos="5508"/>
        </w:tabs>
        <w:rPr>
          <w:b/>
        </w:rPr>
      </w:pPr>
      <w:r w:rsidRPr="004F3466">
        <w:rPr>
          <w:b/>
          <w:color w:val="FF0000"/>
        </w:rPr>
        <w:t>[</w:t>
      </w:r>
      <w:r w:rsidRPr="004F3466">
        <w:rPr>
          <w:b/>
          <w:i/>
          <w:color w:val="FF0000"/>
        </w:rPr>
        <w:t>Name of child</w:t>
      </w:r>
      <w:r w:rsidRPr="004F3466">
        <w:rPr>
          <w:b/>
          <w:color w:val="FF0000"/>
        </w:rPr>
        <w:t>]</w:t>
      </w:r>
      <w:r w:rsidRPr="004F3466">
        <w:rPr>
          <w:b/>
          <w:color w:val="FF0000"/>
        </w:rPr>
        <w:tab/>
        <w:t>[Girl] / [Boy]</w:t>
      </w:r>
      <w:r w:rsidRPr="004F3466">
        <w:rPr>
          <w:b/>
          <w:color w:val="FF0000"/>
        </w:rPr>
        <w:tab/>
        <w:t>[</w:t>
      </w:r>
      <w:r>
        <w:rPr>
          <w:b/>
          <w:i/>
          <w:color w:val="FF0000"/>
        </w:rPr>
        <w:t xml:space="preserve">dob </w:t>
      </w:r>
      <w:r w:rsidRPr="004F3466">
        <w:rPr>
          <w:b/>
          <w:i/>
          <w:color w:val="FF0000"/>
        </w:rPr>
        <w:t>dd/mm/</w:t>
      </w:r>
      <w:proofErr w:type="spellStart"/>
      <w:r w:rsidRPr="004F3466">
        <w:rPr>
          <w:b/>
          <w:i/>
          <w:color w:val="FF0000"/>
        </w:rPr>
        <w:t>yy</w:t>
      </w:r>
      <w:proofErr w:type="spellEnd"/>
      <w:r w:rsidRPr="004F3466">
        <w:rPr>
          <w:b/>
          <w:color w:val="FF0000"/>
        </w:rPr>
        <w:t>]</w:t>
      </w:r>
    </w:p>
    <w:p w14:paraId="39D6A4BF" w14:textId="77777777" w:rsidR="00187CCC" w:rsidRDefault="00187CCC" w:rsidP="002F189D"/>
    <w:p w14:paraId="7A7B1324" w14:textId="77777777" w:rsidR="00F24582" w:rsidRPr="00637D65" w:rsidRDefault="00F24582" w:rsidP="002F189D"/>
    <w:p w14:paraId="5E9A5186" w14:textId="77777777" w:rsidR="00262AE2" w:rsidRPr="009910A4" w:rsidRDefault="00262AE2" w:rsidP="002F189D">
      <w:r w:rsidRPr="009910A4">
        <w:t xml:space="preserve">After hearing </w:t>
      </w:r>
      <w:r w:rsidRPr="009910A4">
        <w:rPr>
          <w:color w:val="FF0000"/>
        </w:rPr>
        <w:t>[</w:t>
      </w:r>
      <w:r w:rsidRPr="009910A4">
        <w:rPr>
          <w:i/>
          <w:color w:val="FF0000"/>
        </w:rPr>
        <w:t>name the advocate(s) who appeared</w:t>
      </w:r>
      <w:r w:rsidRPr="009910A4">
        <w:rPr>
          <w:color w:val="FF0000"/>
        </w:rPr>
        <w:t>]</w:t>
      </w:r>
    </w:p>
    <w:p w14:paraId="61366ED9" w14:textId="77777777" w:rsidR="00262AE2" w:rsidRPr="009910A4" w:rsidRDefault="00262AE2" w:rsidP="002F189D">
      <w:r w:rsidRPr="009910A4">
        <w:t>After consideration of the documents lodged by the applicant and the respondent</w:t>
      </w:r>
    </w:p>
    <w:p w14:paraId="00476DA0" w14:textId="77777777" w:rsidR="00262AE2" w:rsidRPr="009910A4" w:rsidRDefault="00262AE2" w:rsidP="002F189D">
      <w:r w:rsidRPr="009910A4">
        <w:t>After reading the statements and hearing the</w:t>
      </w:r>
      <w:r w:rsidR="00F24582">
        <w:t xml:space="preserve"> oral evidence of the</w:t>
      </w:r>
      <w:r w:rsidRPr="009910A4">
        <w:t xml:space="preserve"> witnesses specified in paragraph </w:t>
      </w:r>
      <w:r w:rsidRPr="009910A4">
        <w:rPr>
          <w:color w:val="FF0000"/>
        </w:rPr>
        <w:t>[</w:t>
      </w:r>
      <w:r w:rsidRPr="009910A4">
        <w:rPr>
          <w:i/>
          <w:color w:val="FF0000"/>
        </w:rPr>
        <w:t>para number</w:t>
      </w:r>
      <w:r w:rsidRPr="009910A4">
        <w:rPr>
          <w:color w:val="FF0000"/>
        </w:rPr>
        <w:t>]</w:t>
      </w:r>
      <w:r w:rsidRPr="009910A4">
        <w:t xml:space="preserve"> of the Recitals below</w:t>
      </w:r>
    </w:p>
    <w:p w14:paraId="4F455117" w14:textId="77777777" w:rsidR="00717A14" w:rsidRPr="009910A4" w:rsidRDefault="00717A14" w:rsidP="002F189D">
      <w:r w:rsidRPr="009910A4">
        <w:t xml:space="preserve">After the making of a </w:t>
      </w:r>
      <w:r w:rsidR="00262AE2" w:rsidRPr="009910A4">
        <w:rPr>
          <w:color w:val="FF0000"/>
        </w:rPr>
        <w:t>[</w:t>
      </w:r>
      <w:r w:rsidRPr="009910A4">
        <w:rPr>
          <w:color w:val="FF0000"/>
        </w:rPr>
        <w:t>Collection</w:t>
      </w:r>
      <w:r w:rsidR="00262AE2" w:rsidRPr="009910A4">
        <w:rPr>
          <w:color w:val="FF0000"/>
        </w:rPr>
        <w:t>] / [</w:t>
      </w:r>
      <w:r w:rsidRPr="009910A4">
        <w:rPr>
          <w:color w:val="FF0000"/>
        </w:rPr>
        <w:t>Location</w:t>
      </w:r>
      <w:r w:rsidR="00262AE2" w:rsidRPr="009910A4">
        <w:rPr>
          <w:color w:val="FF0000"/>
        </w:rPr>
        <w:t>] / [</w:t>
      </w:r>
      <w:r w:rsidRPr="009910A4">
        <w:rPr>
          <w:color w:val="FF0000"/>
        </w:rPr>
        <w:t>Passport</w:t>
      </w:r>
      <w:r w:rsidR="00262AE2" w:rsidRPr="009910A4">
        <w:rPr>
          <w:color w:val="FF0000"/>
        </w:rPr>
        <w:t>] / [</w:t>
      </w:r>
      <w:r w:rsidR="00262AE2" w:rsidRPr="009910A4">
        <w:rPr>
          <w:i/>
          <w:color w:val="FF0000"/>
        </w:rPr>
        <w:t>insert other as</w:t>
      </w:r>
      <w:r w:rsidRPr="009910A4">
        <w:rPr>
          <w:i/>
          <w:color w:val="FF0000"/>
        </w:rPr>
        <w:t xml:space="preserve"> </w:t>
      </w:r>
      <w:r w:rsidR="00262AE2" w:rsidRPr="009910A4">
        <w:rPr>
          <w:i/>
          <w:color w:val="FF0000"/>
        </w:rPr>
        <w:t>applicable</w:t>
      </w:r>
      <w:r w:rsidR="00262AE2" w:rsidRPr="009910A4">
        <w:rPr>
          <w:color w:val="FF0000"/>
        </w:rPr>
        <w:t>]</w:t>
      </w:r>
      <w:r w:rsidR="00262AE2" w:rsidRPr="009910A4">
        <w:t xml:space="preserve"> </w:t>
      </w:r>
      <w:r w:rsidRPr="009910A4">
        <w:t>Order</w:t>
      </w:r>
      <w:r w:rsidR="009C2380" w:rsidRPr="009910A4">
        <w:t xml:space="preserve"> </w:t>
      </w:r>
    </w:p>
    <w:p w14:paraId="3144C184" w14:textId="77777777" w:rsidR="00717A14" w:rsidRPr="00855132" w:rsidRDefault="00717A14" w:rsidP="002F189D"/>
    <w:p w14:paraId="35C0A4DE" w14:textId="77777777" w:rsidR="00717A14" w:rsidRDefault="00717A14" w:rsidP="002F189D"/>
    <w:p w14:paraId="3A81B02A" w14:textId="77777777" w:rsidR="00850A42" w:rsidRPr="00637D65" w:rsidRDefault="00850A42" w:rsidP="002F189D">
      <w:pPr>
        <w:rPr>
          <w:b/>
        </w:rPr>
      </w:pPr>
      <w:r w:rsidRPr="005E40F3">
        <w:rPr>
          <w:b/>
        </w:rPr>
        <w:t xml:space="preserve">ORDER MADE BY </w:t>
      </w:r>
      <w:r w:rsidRPr="005E40F3">
        <w:rPr>
          <w:b/>
          <w:color w:val="FF0000"/>
        </w:rPr>
        <w:t>[</w:t>
      </w:r>
      <w:r w:rsidRPr="005E40F3">
        <w:rPr>
          <w:b/>
          <w:i/>
          <w:color w:val="FF0000"/>
        </w:rPr>
        <w:t>NAME OF JUDGE</w:t>
      </w:r>
      <w:r w:rsidRPr="005E40F3">
        <w:rPr>
          <w:b/>
          <w:color w:val="FF0000"/>
        </w:rPr>
        <w:t>]</w:t>
      </w:r>
      <w:r w:rsidRPr="005E40F3">
        <w:rPr>
          <w:b/>
        </w:rPr>
        <w:t xml:space="preserve"> ON </w:t>
      </w:r>
      <w:r w:rsidRPr="005E40F3">
        <w:rPr>
          <w:b/>
          <w:color w:val="FF0000"/>
        </w:rPr>
        <w:t>[</w:t>
      </w:r>
      <w:r w:rsidRPr="005E40F3">
        <w:rPr>
          <w:b/>
          <w:i/>
          <w:color w:val="FF0000"/>
        </w:rPr>
        <w:t>DATE</w:t>
      </w:r>
      <w:r w:rsidRPr="005E40F3">
        <w:rPr>
          <w:b/>
          <w:color w:val="FF0000"/>
        </w:rPr>
        <w:t>]</w:t>
      </w:r>
      <w:r w:rsidRPr="005E40F3">
        <w:rPr>
          <w:b/>
        </w:rPr>
        <w:t xml:space="preserve"> SITTING IN</w:t>
      </w:r>
      <w:r w:rsidRPr="005E40F3">
        <w:t xml:space="preserve"> </w:t>
      </w:r>
      <w:r w:rsidRPr="005E40F3">
        <w:rPr>
          <w:b/>
          <w:color w:val="FF0000"/>
        </w:rPr>
        <w:t>[OPEN COURT] / [PRIVATE]</w:t>
      </w:r>
    </w:p>
    <w:p w14:paraId="1C501B18" w14:textId="77777777" w:rsidR="00850A42" w:rsidRDefault="00850A42" w:rsidP="002F189D"/>
    <w:p w14:paraId="482C2768" w14:textId="77777777" w:rsidR="00850A42" w:rsidRPr="00855132" w:rsidRDefault="00850A42" w:rsidP="002F189D"/>
    <w:p w14:paraId="60F0A9C1" w14:textId="77777777" w:rsidR="00717A14" w:rsidRPr="00855132" w:rsidRDefault="00717A14" w:rsidP="002F18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9910A4">
        <w:rPr>
          <w:b/>
        </w:rPr>
        <w:t xml:space="preserve">IMPORTANT WARNING TO </w:t>
      </w:r>
      <w:r w:rsidRPr="009910A4">
        <w:rPr>
          <w:b/>
          <w:color w:val="FF0000"/>
        </w:rPr>
        <w:t>[</w:t>
      </w:r>
      <w:r w:rsidR="00262AE2" w:rsidRPr="009910A4">
        <w:rPr>
          <w:b/>
          <w:i/>
          <w:color w:val="FF0000"/>
        </w:rPr>
        <w:t>RESPONDENT NAME</w:t>
      </w:r>
      <w:r w:rsidRPr="009910A4">
        <w:rPr>
          <w:b/>
          <w:color w:val="FF0000"/>
        </w:rPr>
        <w:t>]</w:t>
      </w:r>
      <w:r w:rsidRPr="009910A4">
        <w:rPr>
          <w:b/>
        </w:rPr>
        <w:t xml:space="preserve"> OF </w:t>
      </w:r>
      <w:r w:rsidR="00262AE2" w:rsidRPr="009910A4">
        <w:rPr>
          <w:b/>
          <w:color w:val="FF0000"/>
        </w:rPr>
        <w:t>[</w:t>
      </w:r>
      <w:r w:rsidR="00262AE2" w:rsidRPr="009910A4">
        <w:rPr>
          <w:b/>
          <w:i/>
          <w:color w:val="FF0000"/>
        </w:rPr>
        <w:t>RESPONDENT NAME</w:t>
      </w:r>
      <w:r w:rsidR="00262AE2" w:rsidRPr="009910A4">
        <w:rPr>
          <w:b/>
          <w:color w:val="FF0000"/>
        </w:rPr>
        <w:t>]</w:t>
      </w:r>
    </w:p>
    <w:p w14:paraId="0BAD3D50" w14:textId="77777777" w:rsidR="00262AE2" w:rsidRPr="00855132" w:rsidRDefault="00262AE2" w:rsidP="002F18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1015E4A2" w14:textId="77777777" w:rsidR="00717A14" w:rsidRPr="00855132" w:rsidRDefault="00717A14" w:rsidP="002F18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9910A4">
        <w:rPr>
          <w:b/>
        </w:rPr>
        <w:t xml:space="preserve">If you </w:t>
      </w:r>
      <w:r w:rsidR="00262AE2" w:rsidRPr="009910A4">
        <w:rPr>
          <w:b/>
          <w:color w:val="FF0000"/>
        </w:rPr>
        <w:t>[</w:t>
      </w:r>
      <w:r w:rsidR="00262AE2" w:rsidRPr="009910A4">
        <w:rPr>
          <w:b/>
          <w:i/>
          <w:color w:val="FF0000"/>
        </w:rPr>
        <w:t>respondent name</w:t>
      </w:r>
      <w:r w:rsidR="00262AE2" w:rsidRPr="009910A4">
        <w:rPr>
          <w:b/>
          <w:color w:val="FF0000"/>
        </w:rPr>
        <w:t>]</w:t>
      </w:r>
      <w:r w:rsidR="00262AE2" w:rsidRPr="009910A4">
        <w:rPr>
          <w:b/>
        </w:rPr>
        <w:t xml:space="preserve"> </w:t>
      </w:r>
      <w:r w:rsidRPr="009910A4">
        <w:rPr>
          <w:b/>
        </w:rPr>
        <w:t xml:space="preserve">disobey this order you may be held to be in contempt of court and may be imprisoned, </w:t>
      </w:r>
      <w:proofErr w:type="gramStart"/>
      <w:r w:rsidRPr="009910A4">
        <w:rPr>
          <w:b/>
        </w:rPr>
        <w:t>fined</w:t>
      </w:r>
      <w:proofErr w:type="gramEnd"/>
      <w:r w:rsidRPr="009910A4">
        <w:rPr>
          <w:b/>
        </w:rPr>
        <w:t xml:space="preserve"> or have your assets seized.</w:t>
      </w:r>
    </w:p>
    <w:p w14:paraId="32F0C1AA" w14:textId="77777777" w:rsidR="00717A14" w:rsidRPr="00855132" w:rsidRDefault="00717A14" w:rsidP="002F18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14:paraId="5942740B" w14:textId="77777777" w:rsidR="00717A14" w:rsidRPr="009910A4" w:rsidRDefault="00717A14" w:rsidP="002F189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pacing w:val="-3"/>
        </w:rPr>
      </w:pPr>
      <w:r w:rsidRPr="009910A4">
        <w:rPr>
          <w:b/>
        </w:rPr>
        <w:t xml:space="preserve">If any other person who knows of this order and does anything which helps or permits you </w:t>
      </w:r>
      <w:r w:rsidR="00262AE2" w:rsidRPr="009910A4">
        <w:rPr>
          <w:b/>
          <w:color w:val="FF0000"/>
        </w:rPr>
        <w:t>[</w:t>
      </w:r>
      <w:r w:rsidR="00262AE2" w:rsidRPr="009910A4">
        <w:rPr>
          <w:b/>
          <w:i/>
          <w:color w:val="FF0000"/>
        </w:rPr>
        <w:t>respondent name</w:t>
      </w:r>
      <w:r w:rsidR="00262AE2" w:rsidRPr="009910A4">
        <w:rPr>
          <w:b/>
          <w:color w:val="FF0000"/>
        </w:rPr>
        <w:t>]</w:t>
      </w:r>
      <w:r w:rsidR="00262AE2" w:rsidRPr="009910A4">
        <w:rPr>
          <w:b/>
        </w:rPr>
        <w:t xml:space="preserve"> </w:t>
      </w:r>
      <w:r w:rsidRPr="009910A4">
        <w:rPr>
          <w:b/>
        </w:rPr>
        <w:t xml:space="preserve">to breach the terms of this order they may be held to be in contempt of court and may be imprisoned, </w:t>
      </w:r>
      <w:proofErr w:type="gramStart"/>
      <w:r w:rsidRPr="009910A4">
        <w:rPr>
          <w:b/>
        </w:rPr>
        <w:t>fined</w:t>
      </w:r>
      <w:proofErr w:type="gramEnd"/>
      <w:r w:rsidRPr="009910A4">
        <w:rPr>
          <w:b/>
        </w:rPr>
        <w:t xml:space="preserve"> or have their assets seized.</w:t>
      </w:r>
    </w:p>
    <w:p w14:paraId="656AA94E" w14:textId="77777777" w:rsidR="00717A14" w:rsidRPr="009910A4" w:rsidRDefault="00717A14" w:rsidP="002F189D"/>
    <w:p w14:paraId="47EDF0F9" w14:textId="77777777" w:rsidR="00717A14" w:rsidRPr="00855132" w:rsidRDefault="00717A14" w:rsidP="002F189D"/>
    <w:p w14:paraId="0E425FEB" w14:textId="77777777" w:rsidR="00717A14" w:rsidRPr="009910A4" w:rsidRDefault="00717A14" w:rsidP="002F189D"/>
    <w:p w14:paraId="23667D95" w14:textId="77777777" w:rsidR="00717A14" w:rsidRPr="009910A4" w:rsidRDefault="00717A14" w:rsidP="002F189D">
      <w:r w:rsidRPr="009910A4">
        <w:rPr>
          <w:b/>
        </w:rPr>
        <w:t>The parties</w:t>
      </w:r>
    </w:p>
    <w:p w14:paraId="2DEC9459" w14:textId="77777777" w:rsidR="006B35F1" w:rsidRPr="006B35F1" w:rsidRDefault="00717A14" w:rsidP="002F189D">
      <w:pPr>
        <w:numPr>
          <w:ilvl w:val="0"/>
          <w:numId w:val="4"/>
        </w:numPr>
        <w:rPr>
          <w:smallCaps/>
        </w:rPr>
      </w:pPr>
      <w:r w:rsidRPr="009910A4">
        <w:t xml:space="preserve">The </w:t>
      </w:r>
      <w:r w:rsidR="00262AE2" w:rsidRPr="009910A4">
        <w:t>a</w:t>
      </w:r>
      <w:r w:rsidRPr="009910A4">
        <w:t xml:space="preserve">pplicant is </w:t>
      </w:r>
      <w:r w:rsidR="00262AE2" w:rsidRPr="009910A4">
        <w:rPr>
          <w:color w:val="FF0000"/>
        </w:rPr>
        <w:t>[</w:t>
      </w:r>
      <w:r w:rsidR="00262AE2" w:rsidRPr="009910A4">
        <w:rPr>
          <w:i/>
          <w:color w:val="FF0000"/>
        </w:rPr>
        <w:t>applicant name</w:t>
      </w:r>
      <w:r w:rsidR="00262AE2" w:rsidRPr="009910A4">
        <w:rPr>
          <w:color w:val="FF0000"/>
        </w:rPr>
        <w:t>]</w:t>
      </w:r>
      <w:r w:rsidR="00262AE2" w:rsidRPr="009910A4">
        <w:t xml:space="preserve"> </w:t>
      </w:r>
      <w:r w:rsidRPr="009910A4">
        <w:t xml:space="preserve">(represented by </w:t>
      </w:r>
      <w:r w:rsidR="00262AE2" w:rsidRPr="009910A4">
        <w:rPr>
          <w:color w:val="FF0000"/>
        </w:rPr>
        <w:t>[</w:t>
      </w:r>
      <w:r w:rsidR="00262AE2" w:rsidRPr="009910A4">
        <w:rPr>
          <w:i/>
          <w:color w:val="FF0000"/>
        </w:rPr>
        <w:t>applicant firm name</w:t>
      </w:r>
      <w:r w:rsidR="00262AE2" w:rsidRPr="009910A4">
        <w:rPr>
          <w:color w:val="FF0000"/>
        </w:rPr>
        <w:t>]</w:t>
      </w:r>
      <w:r w:rsidR="00262AE2" w:rsidRPr="009910A4">
        <w:t>)</w:t>
      </w:r>
      <w:r w:rsidRPr="009910A4">
        <w:rPr>
          <w:i/>
        </w:rPr>
        <w:t>.</w:t>
      </w:r>
    </w:p>
    <w:p w14:paraId="6803DE4A" w14:textId="77777777" w:rsidR="006B35F1" w:rsidRPr="006B35F1" w:rsidRDefault="00717A14" w:rsidP="002F189D">
      <w:pPr>
        <w:ind w:left="567"/>
        <w:rPr>
          <w:smallCaps/>
        </w:rPr>
      </w:pPr>
      <w:r w:rsidRPr="009910A4">
        <w:lastRenderedPageBreak/>
        <w:t xml:space="preserve">The </w:t>
      </w:r>
      <w:r w:rsidR="00262AE2" w:rsidRPr="009910A4">
        <w:t>r</w:t>
      </w:r>
      <w:r w:rsidRPr="009910A4">
        <w:t xml:space="preserve">espondent is </w:t>
      </w:r>
      <w:r w:rsidR="00262AE2" w:rsidRPr="009910A4">
        <w:rPr>
          <w:color w:val="FF0000"/>
        </w:rPr>
        <w:t>[</w:t>
      </w:r>
      <w:r w:rsidR="00262AE2" w:rsidRPr="009910A4">
        <w:rPr>
          <w:i/>
          <w:color w:val="FF0000"/>
        </w:rPr>
        <w:t>respondent name</w:t>
      </w:r>
      <w:r w:rsidR="00262AE2" w:rsidRPr="009910A4">
        <w:rPr>
          <w:color w:val="FF0000"/>
        </w:rPr>
        <w:t>]</w:t>
      </w:r>
      <w:r w:rsidR="00262AE2" w:rsidRPr="009910A4">
        <w:t xml:space="preserve"> </w:t>
      </w:r>
      <w:r w:rsidRPr="009910A4">
        <w:t xml:space="preserve">(represented by </w:t>
      </w:r>
      <w:r w:rsidR="00262AE2" w:rsidRPr="009910A4">
        <w:rPr>
          <w:color w:val="FF0000"/>
        </w:rPr>
        <w:t>[</w:t>
      </w:r>
      <w:r w:rsidR="00262AE2" w:rsidRPr="009910A4">
        <w:rPr>
          <w:i/>
          <w:color w:val="FF0000"/>
        </w:rPr>
        <w:t>respondent firm name</w:t>
      </w:r>
      <w:r w:rsidR="00262AE2" w:rsidRPr="009910A4">
        <w:rPr>
          <w:color w:val="FF0000"/>
        </w:rPr>
        <w:t>]</w:t>
      </w:r>
      <w:r w:rsidR="00262AE2" w:rsidRPr="009910A4">
        <w:t>)</w:t>
      </w:r>
      <w:r w:rsidRPr="009910A4">
        <w:rPr>
          <w:i/>
        </w:rPr>
        <w:t>.</w:t>
      </w:r>
    </w:p>
    <w:p w14:paraId="7773B36B" w14:textId="77777777" w:rsidR="006B35F1" w:rsidRPr="006B35F1" w:rsidRDefault="00262AE2" w:rsidP="002F189D">
      <w:pPr>
        <w:ind w:left="567"/>
        <w:rPr>
          <w:smallCaps/>
          <w:sz w:val="22"/>
          <w:szCs w:val="22"/>
        </w:rPr>
      </w:pPr>
      <w:r w:rsidRPr="006B35F1">
        <w:rPr>
          <w:b/>
          <w:smallCaps/>
          <w:color w:val="00B050"/>
          <w:sz w:val="22"/>
          <w:szCs w:val="22"/>
        </w:rPr>
        <w:t>(Specify any additional respondents)</w:t>
      </w:r>
    </w:p>
    <w:p w14:paraId="2CB6F759" w14:textId="77777777" w:rsidR="006B35F1" w:rsidRPr="006B35F1" w:rsidRDefault="00262AE2" w:rsidP="002F189D">
      <w:pPr>
        <w:ind w:left="567"/>
        <w:rPr>
          <w:smallCaps/>
          <w:sz w:val="22"/>
          <w:szCs w:val="22"/>
        </w:rPr>
      </w:pPr>
      <w:r w:rsidRPr="006B35F1">
        <w:rPr>
          <w:b/>
          <w:smallCaps/>
          <w:color w:val="00B050"/>
          <w:sz w:val="22"/>
          <w:szCs w:val="22"/>
        </w:rPr>
        <w:t>(Specify if any adult party acts by a litigation friend)</w:t>
      </w:r>
    </w:p>
    <w:p w14:paraId="023BE555" w14:textId="77777777" w:rsidR="00262AE2" w:rsidRPr="006B35F1" w:rsidRDefault="00262AE2" w:rsidP="002F189D">
      <w:pPr>
        <w:ind w:left="567"/>
        <w:rPr>
          <w:smallCaps/>
          <w:sz w:val="22"/>
          <w:szCs w:val="22"/>
        </w:rPr>
      </w:pPr>
      <w:r w:rsidRPr="006B35F1">
        <w:rPr>
          <w:b/>
          <w:smallCaps/>
          <w:color w:val="00B050"/>
          <w:sz w:val="22"/>
          <w:szCs w:val="22"/>
        </w:rPr>
        <w:t>(Specify if the children or any of the</w:t>
      </w:r>
      <w:r w:rsidR="006B35F1" w:rsidRPr="006B35F1">
        <w:rPr>
          <w:b/>
          <w:smallCaps/>
          <w:color w:val="00B050"/>
          <w:sz w:val="22"/>
          <w:szCs w:val="22"/>
        </w:rPr>
        <w:t>m act by a children’s guardian)</w:t>
      </w:r>
    </w:p>
    <w:p w14:paraId="4ED992BE" w14:textId="77777777" w:rsidR="006B35F1" w:rsidRPr="006B35F1" w:rsidRDefault="006B35F1" w:rsidP="002F189D"/>
    <w:p w14:paraId="0BDF6AF4" w14:textId="77777777" w:rsidR="00717A14" w:rsidRDefault="00717A14" w:rsidP="002F189D">
      <w:pPr>
        <w:numPr>
          <w:ilvl w:val="0"/>
          <w:numId w:val="4"/>
        </w:numPr>
      </w:pPr>
      <w:r w:rsidRPr="009910A4">
        <w:t xml:space="preserve">Unless otherwise stated, a reference in this order to ‘the respondent’ means </w:t>
      </w:r>
      <w:proofErr w:type="gramStart"/>
      <w:r w:rsidRPr="009910A4">
        <w:t>all of</w:t>
      </w:r>
      <w:proofErr w:type="gramEnd"/>
      <w:r w:rsidRPr="009910A4">
        <w:t xml:space="preserve"> the respondents.</w:t>
      </w:r>
    </w:p>
    <w:p w14:paraId="1516DAA6" w14:textId="77777777" w:rsidR="006B35F1" w:rsidRPr="009910A4" w:rsidRDefault="006B35F1" w:rsidP="002F189D"/>
    <w:p w14:paraId="28CEDB23" w14:textId="77777777" w:rsidR="00717A14" w:rsidRPr="009910A4" w:rsidRDefault="00717A14" w:rsidP="002F189D">
      <w:pPr>
        <w:rPr>
          <w:b/>
        </w:rPr>
      </w:pPr>
      <w:r w:rsidRPr="009910A4">
        <w:rPr>
          <w:b/>
        </w:rPr>
        <w:t>Definitions</w:t>
      </w:r>
    </w:p>
    <w:p w14:paraId="36E7827F" w14:textId="77777777" w:rsidR="005E26B8" w:rsidRDefault="005E26B8" w:rsidP="002F189D">
      <w:pPr>
        <w:numPr>
          <w:ilvl w:val="0"/>
          <w:numId w:val="4"/>
        </w:numPr>
      </w:pPr>
      <w:r w:rsidRPr="009910A4">
        <w:t xml:space="preserve">The Tipstaff is the enforcement officer of the High Court at the Royal Courts of Justice. </w:t>
      </w:r>
      <w:r>
        <w:t xml:space="preserve">They have </w:t>
      </w:r>
      <w:r w:rsidRPr="009910A4">
        <w:t xml:space="preserve">a deputy and assistants and can authorise police officers to act on </w:t>
      </w:r>
      <w:r>
        <w:t xml:space="preserve">their </w:t>
      </w:r>
      <w:r w:rsidRPr="009910A4">
        <w:t xml:space="preserve">behalf. Any obligation to give information to the Tipstaff or to hand over a document to </w:t>
      </w:r>
      <w:r>
        <w:t xml:space="preserve">them </w:t>
      </w:r>
      <w:r w:rsidRPr="009910A4">
        <w:t xml:space="preserve">includes an obligation to do so to </w:t>
      </w:r>
      <w:r>
        <w:t xml:space="preserve">their </w:t>
      </w:r>
      <w:r w:rsidRPr="009910A4">
        <w:t xml:space="preserve">deputy or assistant or a police officer acting on </w:t>
      </w:r>
      <w:r>
        <w:t xml:space="preserve">their </w:t>
      </w:r>
      <w:r w:rsidRPr="009910A4">
        <w:t>behalf.</w:t>
      </w:r>
    </w:p>
    <w:p w14:paraId="6A861DD9" w14:textId="77777777" w:rsidR="005E26B8" w:rsidRPr="009910A4" w:rsidRDefault="005E26B8" w:rsidP="002F189D"/>
    <w:p w14:paraId="3633F443" w14:textId="77777777" w:rsidR="005E26B8" w:rsidRDefault="005E26B8" w:rsidP="002F189D">
      <w:pPr>
        <w:numPr>
          <w:ilvl w:val="0"/>
          <w:numId w:val="4"/>
        </w:numPr>
      </w:pPr>
      <w:r w:rsidRPr="009910A4">
        <w:t xml:space="preserve">A </w:t>
      </w:r>
      <w:r w:rsidRPr="009910A4">
        <w:rPr>
          <w:color w:val="FF0000"/>
        </w:rPr>
        <w:t>[Collection] / [Location] / [Passport] / [</w:t>
      </w:r>
      <w:r w:rsidRPr="009910A4">
        <w:rPr>
          <w:i/>
          <w:color w:val="FF0000"/>
        </w:rPr>
        <w:t>insert other as applicable</w:t>
      </w:r>
      <w:r w:rsidRPr="009910A4">
        <w:rPr>
          <w:color w:val="FF0000"/>
        </w:rPr>
        <w:t>]</w:t>
      </w:r>
      <w:r w:rsidRPr="009910A4">
        <w:t xml:space="preserve"> Order is an order directed to the Tipstaff authorising </w:t>
      </w:r>
      <w:r>
        <w:t>them</w:t>
      </w:r>
      <w:r w:rsidRPr="009910A4">
        <w:t xml:space="preserve"> to take steps to </w:t>
      </w:r>
      <w:r w:rsidRPr="009910A4">
        <w:rPr>
          <w:color w:val="FF0000"/>
        </w:rPr>
        <w:t>[collect the child] / [to locate the respondent and thereafter to seize any passport or other travel documents from them] / [seize any passport or other travel document held by the respondent as applicable]</w:t>
      </w:r>
      <w:r w:rsidRPr="009910A4">
        <w:t>.</w:t>
      </w:r>
    </w:p>
    <w:p w14:paraId="022E6D6F" w14:textId="77777777" w:rsidR="005E26B8" w:rsidRPr="009910A4" w:rsidRDefault="005E26B8" w:rsidP="002F189D"/>
    <w:p w14:paraId="4A28EC8D" w14:textId="77777777" w:rsidR="005E26B8" w:rsidRPr="009910A4" w:rsidRDefault="005E26B8" w:rsidP="002F189D">
      <w:pPr>
        <w:numPr>
          <w:ilvl w:val="0"/>
          <w:numId w:val="4"/>
        </w:numPr>
      </w:pPr>
      <w:r w:rsidRPr="009910A4">
        <w:t xml:space="preserve">A respondent who is an individual who is ordered not to do something must not do it himself or in any other way. </w:t>
      </w:r>
      <w:r>
        <w:t xml:space="preserve">They </w:t>
      </w:r>
      <w:r w:rsidRPr="009910A4">
        <w:t xml:space="preserve">must not do it through others acting on </w:t>
      </w:r>
      <w:r>
        <w:t xml:space="preserve">their </w:t>
      </w:r>
      <w:r w:rsidRPr="009910A4">
        <w:t xml:space="preserve">behalf or on </w:t>
      </w:r>
      <w:r>
        <w:t xml:space="preserve">their </w:t>
      </w:r>
      <w:r w:rsidRPr="009910A4">
        <w:t xml:space="preserve">instructions or with </w:t>
      </w:r>
      <w:r>
        <w:t xml:space="preserve">their </w:t>
      </w:r>
      <w:r w:rsidRPr="009910A4">
        <w:t>encouragement.</w:t>
      </w:r>
    </w:p>
    <w:p w14:paraId="4FB8C4CC" w14:textId="77777777" w:rsidR="00717A14" w:rsidRPr="009910A4" w:rsidRDefault="00717A14" w:rsidP="002F189D"/>
    <w:p w14:paraId="7E62A1E5" w14:textId="77777777" w:rsidR="00717A14" w:rsidRPr="00637D65" w:rsidRDefault="00717A14" w:rsidP="002F189D">
      <w:pPr>
        <w:rPr>
          <w:smallCaps/>
        </w:rPr>
      </w:pPr>
      <w:r w:rsidRPr="009910A4">
        <w:rPr>
          <w:b/>
        </w:rPr>
        <w:t xml:space="preserve">Recitals </w:t>
      </w:r>
      <w:r w:rsidRPr="009910A4">
        <w:rPr>
          <w:b/>
          <w:smallCaps/>
          <w:color w:val="00B050"/>
        </w:rPr>
        <w:t>(delete as appropriate)</w:t>
      </w:r>
    </w:p>
    <w:p w14:paraId="28E9BB97" w14:textId="77777777" w:rsidR="00684D33" w:rsidRDefault="00717A14" w:rsidP="002F189D">
      <w:pPr>
        <w:numPr>
          <w:ilvl w:val="0"/>
          <w:numId w:val="4"/>
        </w:numPr>
      </w:pPr>
      <w:r w:rsidRPr="009910A4">
        <w:t xml:space="preserve">This order was made at a hearing </w:t>
      </w:r>
      <w:r w:rsidRPr="009910A4">
        <w:rPr>
          <w:color w:val="FF0000"/>
        </w:rPr>
        <w:t xml:space="preserve">[on notice] </w:t>
      </w:r>
      <w:r w:rsidR="006B35F1">
        <w:t>to the respondent.</w:t>
      </w:r>
    </w:p>
    <w:p w14:paraId="29CE4AD3" w14:textId="77777777" w:rsidR="006B35F1" w:rsidRPr="00855132" w:rsidRDefault="006B35F1" w:rsidP="002F189D"/>
    <w:p w14:paraId="6A19589E" w14:textId="77777777" w:rsidR="00717A14" w:rsidRPr="009910A4" w:rsidRDefault="00717A14" w:rsidP="002F189D">
      <w:pPr>
        <w:numPr>
          <w:ilvl w:val="0"/>
          <w:numId w:val="4"/>
        </w:numPr>
      </w:pPr>
      <w:r w:rsidRPr="009910A4">
        <w:t xml:space="preserve">The </w:t>
      </w:r>
      <w:r w:rsidR="005E40F3">
        <w:t>j</w:t>
      </w:r>
      <w:r w:rsidRPr="009910A4">
        <w:t>udge read the following documents:</w:t>
      </w:r>
    </w:p>
    <w:p w14:paraId="696988AD" w14:textId="77777777" w:rsidR="00717A14" w:rsidRPr="00684D33" w:rsidRDefault="005A06CF" w:rsidP="002F189D">
      <w:pPr>
        <w:numPr>
          <w:ilvl w:val="1"/>
          <w:numId w:val="4"/>
        </w:numPr>
      </w:pPr>
      <w:r w:rsidRPr="009910A4">
        <w:rPr>
          <w:color w:val="FF0000"/>
        </w:rPr>
        <w:t>[</w:t>
      </w:r>
      <w:r w:rsidRPr="009910A4">
        <w:rPr>
          <w:i/>
          <w:color w:val="FF0000"/>
        </w:rPr>
        <w:t>insert</w:t>
      </w:r>
      <w:r w:rsidRPr="009910A4">
        <w:rPr>
          <w:color w:val="FF0000"/>
        </w:rPr>
        <w:t>]</w:t>
      </w:r>
    </w:p>
    <w:p w14:paraId="10AD488A" w14:textId="77777777" w:rsidR="00684D33" w:rsidRPr="009910A4" w:rsidRDefault="00684D33" w:rsidP="002F189D"/>
    <w:p w14:paraId="62C49AFD" w14:textId="77777777" w:rsidR="00717A14" w:rsidRPr="009910A4" w:rsidRDefault="00717A14" w:rsidP="002F189D">
      <w:pPr>
        <w:numPr>
          <w:ilvl w:val="0"/>
          <w:numId w:val="4"/>
        </w:numPr>
      </w:pPr>
      <w:r w:rsidRPr="009910A4">
        <w:t xml:space="preserve">The </w:t>
      </w:r>
      <w:r w:rsidR="005E40F3">
        <w:t>j</w:t>
      </w:r>
      <w:r w:rsidRPr="009910A4">
        <w:t xml:space="preserve">udge heard the following oral </w:t>
      </w:r>
      <w:proofErr w:type="gramStart"/>
      <w:r w:rsidRPr="009910A4">
        <w:t>evidence</w:t>
      </w:r>
      <w:proofErr w:type="gramEnd"/>
    </w:p>
    <w:p w14:paraId="2B7AD957" w14:textId="77777777" w:rsidR="00717A14" w:rsidRPr="00684D33" w:rsidRDefault="005A06CF" w:rsidP="002F189D">
      <w:pPr>
        <w:numPr>
          <w:ilvl w:val="1"/>
          <w:numId w:val="4"/>
        </w:numPr>
      </w:pPr>
      <w:r w:rsidRPr="009910A4">
        <w:rPr>
          <w:color w:val="FF0000"/>
        </w:rPr>
        <w:t>[</w:t>
      </w:r>
      <w:r w:rsidRPr="009910A4">
        <w:rPr>
          <w:i/>
          <w:color w:val="FF0000"/>
        </w:rPr>
        <w:t>insert</w:t>
      </w:r>
      <w:r w:rsidRPr="009910A4">
        <w:rPr>
          <w:color w:val="FF0000"/>
        </w:rPr>
        <w:t>]</w:t>
      </w:r>
    </w:p>
    <w:p w14:paraId="22F0BAFF" w14:textId="77777777" w:rsidR="00684D33" w:rsidRPr="009910A4" w:rsidRDefault="00684D33" w:rsidP="002F189D"/>
    <w:p w14:paraId="08427AB1" w14:textId="77777777" w:rsidR="009C2380" w:rsidRDefault="009C2380" w:rsidP="002F189D">
      <w:pPr>
        <w:numPr>
          <w:ilvl w:val="0"/>
          <w:numId w:val="4"/>
        </w:numPr>
      </w:pPr>
      <w:r w:rsidRPr="009910A4">
        <w:t xml:space="preserve">The </w:t>
      </w:r>
      <w:r w:rsidR="005A06CF" w:rsidRPr="009910A4">
        <w:t>r</w:t>
      </w:r>
      <w:r w:rsidRPr="009910A4">
        <w:t xml:space="preserve">espondent </w:t>
      </w:r>
      <w:r w:rsidRPr="009910A4">
        <w:rPr>
          <w:color w:val="FF0000"/>
        </w:rPr>
        <w:t>[</w:t>
      </w:r>
      <w:r w:rsidR="005A06CF" w:rsidRPr="009910A4">
        <w:rPr>
          <w:i/>
          <w:color w:val="FF0000"/>
        </w:rPr>
        <w:t>respondent name</w:t>
      </w:r>
      <w:r w:rsidRPr="009910A4">
        <w:rPr>
          <w:color w:val="FF0000"/>
        </w:rPr>
        <w:t xml:space="preserve">] </w:t>
      </w:r>
      <w:r w:rsidRPr="009910A4">
        <w:t>consented to the making of this order.</w:t>
      </w:r>
    </w:p>
    <w:p w14:paraId="796998A9" w14:textId="77777777" w:rsidR="00684D33" w:rsidRPr="009910A4" w:rsidRDefault="00684D33" w:rsidP="002F189D"/>
    <w:p w14:paraId="63128CB8" w14:textId="77777777" w:rsidR="00717A14" w:rsidRPr="009910A4" w:rsidRDefault="00717A14" w:rsidP="002F189D">
      <w:pPr>
        <w:numPr>
          <w:ilvl w:val="0"/>
          <w:numId w:val="4"/>
        </w:numPr>
      </w:pPr>
      <w:r w:rsidRPr="009910A4">
        <w:t xml:space="preserve">The </w:t>
      </w:r>
      <w:r w:rsidR="005E40F3">
        <w:t>j</w:t>
      </w:r>
      <w:r w:rsidRPr="009910A4">
        <w:t>udge made this o</w:t>
      </w:r>
      <w:r w:rsidR="00855132">
        <w:t>rder for the following reasons,</w:t>
      </w:r>
    </w:p>
    <w:p w14:paraId="59AD5C76" w14:textId="77777777" w:rsidR="005A06CF" w:rsidRPr="009910A4" w:rsidRDefault="005A06CF" w:rsidP="002F189D">
      <w:pPr>
        <w:numPr>
          <w:ilvl w:val="1"/>
          <w:numId w:val="4"/>
        </w:numPr>
      </w:pPr>
      <w:r w:rsidRPr="009910A4">
        <w:rPr>
          <w:color w:val="FF0000"/>
        </w:rPr>
        <w:t>[</w:t>
      </w:r>
      <w:r w:rsidRPr="009910A4">
        <w:rPr>
          <w:i/>
          <w:color w:val="FF0000"/>
        </w:rPr>
        <w:t>insert</w:t>
      </w:r>
      <w:r w:rsidRPr="009910A4">
        <w:rPr>
          <w:color w:val="FF0000"/>
        </w:rPr>
        <w:t>]</w:t>
      </w:r>
    </w:p>
    <w:p w14:paraId="6AC1111A" w14:textId="77777777" w:rsidR="005A06CF" w:rsidRPr="009910A4" w:rsidRDefault="005A06CF" w:rsidP="002F189D"/>
    <w:p w14:paraId="0BBA046A" w14:textId="77777777" w:rsidR="00717A14" w:rsidRPr="009910A4" w:rsidRDefault="00717A14" w:rsidP="002F189D">
      <w:pPr>
        <w:rPr>
          <w:b/>
        </w:rPr>
      </w:pPr>
      <w:r w:rsidRPr="009910A4">
        <w:rPr>
          <w:b/>
        </w:rPr>
        <w:t>Undertakings to the court by the solicitors for the applicant</w:t>
      </w:r>
    </w:p>
    <w:p w14:paraId="7A48148C" w14:textId="77777777" w:rsidR="00717A14" w:rsidRPr="009910A4" w:rsidRDefault="00717A14" w:rsidP="002F189D">
      <w:pPr>
        <w:numPr>
          <w:ilvl w:val="0"/>
          <w:numId w:val="4"/>
        </w:numPr>
      </w:pPr>
      <w:r w:rsidRPr="009910A4">
        <w:t>The solicitors for the applicant undertake:</w:t>
      </w:r>
    </w:p>
    <w:p w14:paraId="3A4927FC" w14:textId="77777777" w:rsidR="009C2380" w:rsidRPr="009910A4" w:rsidRDefault="00DB21E7" w:rsidP="002F189D">
      <w:pPr>
        <w:numPr>
          <w:ilvl w:val="1"/>
          <w:numId w:val="4"/>
        </w:numPr>
      </w:pPr>
      <w:r w:rsidRPr="009910A4">
        <w:t>F</w:t>
      </w:r>
      <w:r w:rsidR="009C2380" w:rsidRPr="009910A4">
        <w:t xml:space="preserve">orthwith </w:t>
      </w:r>
      <w:r w:rsidRPr="009910A4">
        <w:t xml:space="preserve">to </w:t>
      </w:r>
      <w:r w:rsidR="009C2380" w:rsidRPr="009910A4">
        <w:t xml:space="preserve">take such steps as are necessary to liaise with </w:t>
      </w:r>
      <w:r w:rsidR="00187CCC">
        <w:t xml:space="preserve">HM Prison and Probation Service </w:t>
      </w:r>
      <w:r w:rsidR="009C2380" w:rsidRPr="009910A4">
        <w:t>to assist in putting this order into effect</w:t>
      </w:r>
      <w:r w:rsidRPr="009910A4">
        <w:t>;</w:t>
      </w:r>
      <w:r w:rsidR="00855132">
        <w:t xml:space="preserve"> and</w:t>
      </w:r>
    </w:p>
    <w:p w14:paraId="238FC265" w14:textId="4A1AFE37" w:rsidR="00717A14" w:rsidRPr="009910A4" w:rsidRDefault="009C2380" w:rsidP="002F189D">
      <w:pPr>
        <w:numPr>
          <w:ilvl w:val="1"/>
          <w:numId w:val="4"/>
        </w:numPr>
      </w:pPr>
      <w:r w:rsidRPr="009910A4">
        <w:t xml:space="preserve">To notify </w:t>
      </w:r>
      <w:r w:rsidR="00187CCC">
        <w:t>HM Prison and Probation Service</w:t>
      </w:r>
      <w:r w:rsidRPr="009910A4">
        <w:t xml:space="preserve"> forthwith if this order is discharged.</w:t>
      </w:r>
    </w:p>
    <w:p w14:paraId="5D2159FB" w14:textId="77777777" w:rsidR="009C2380" w:rsidRPr="009910A4" w:rsidRDefault="009C2380" w:rsidP="002F189D"/>
    <w:p w14:paraId="6385E259" w14:textId="77777777" w:rsidR="00717A14" w:rsidRPr="009910A4" w:rsidRDefault="00717A14" w:rsidP="002F189D">
      <w:pPr>
        <w:rPr>
          <w:b/>
        </w:rPr>
      </w:pPr>
      <w:r w:rsidRPr="009910A4">
        <w:rPr>
          <w:b/>
        </w:rPr>
        <w:t>IT IS ORDERED THAT:</w:t>
      </w:r>
    </w:p>
    <w:p w14:paraId="22496D51" w14:textId="08977174" w:rsidR="00717A14" w:rsidRPr="009910A4" w:rsidRDefault="00717A14" w:rsidP="002F189D">
      <w:pPr>
        <w:numPr>
          <w:ilvl w:val="0"/>
          <w:numId w:val="4"/>
        </w:numPr>
        <w:tabs>
          <w:tab w:val="left" w:pos="900"/>
        </w:tabs>
      </w:pPr>
      <w:r w:rsidRPr="009910A4">
        <w:t xml:space="preserve">The </w:t>
      </w:r>
      <w:r w:rsidR="00187CCC">
        <w:t>r</w:t>
      </w:r>
      <w:r w:rsidRPr="009910A4">
        <w:t>espondent</w:t>
      </w:r>
      <w:r w:rsidR="00DB21E7" w:rsidRPr="009910A4">
        <w:t xml:space="preserve">, </w:t>
      </w:r>
      <w:r w:rsidR="006E7B33" w:rsidRPr="009910A4">
        <w:rPr>
          <w:color w:val="FF0000"/>
        </w:rPr>
        <w:t>[</w:t>
      </w:r>
      <w:r w:rsidR="006E7B33" w:rsidRPr="009910A4">
        <w:rPr>
          <w:i/>
          <w:color w:val="FF0000"/>
        </w:rPr>
        <w:t>respondent name</w:t>
      </w:r>
      <w:r w:rsidR="006E7B33" w:rsidRPr="009910A4">
        <w:rPr>
          <w:color w:val="FF0000"/>
        </w:rPr>
        <w:t>]</w:t>
      </w:r>
      <w:r w:rsidR="00DB21E7" w:rsidRPr="009910A4">
        <w:t>,</w:t>
      </w:r>
      <w:r w:rsidRPr="009910A4">
        <w:t xml:space="preserve"> shall be </w:t>
      </w:r>
      <w:r w:rsidR="009C2380" w:rsidRPr="009910A4">
        <w:t xml:space="preserve">subject to electronic tagging in accordance with the provisions of the </w:t>
      </w:r>
      <w:r w:rsidR="00DB21E7" w:rsidRPr="009910A4">
        <w:t>schedule of information</w:t>
      </w:r>
      <w:r w:rsidR="009C2380" w:rsidRPr="009910A4">
        <w:t xml:space="preserve"> below.</w:t>
      </w:r>
    </w:p>
    <w:p w14:paraId="75F36F00" w14:textId="77777777" w:rsidR="009C2380" w:rsidRPr="009910A4" w:rsidRDefault="009C2380" w:rsidP="002F189D">
      <w:pPr>
        <w:tabs>
          <w:tab w:val="left" w:pos="900"/>
        </w:tabs>
      </w:pPr>
    </w:p>
    <w:p w14:paraId="16F64425" w14:textId="77777777" w:rsidR="00A7684F" w:rsidRPr="009910A4" w:rsidRDefault="00E44BEA" w:rsidP="002F189D">
      <w:pPr>
        <w:numPr>
          <w:ilvl w:val="0"/>
          <w:numId w:val="4"/>
        </w:numPr>
        <w:tabs>
          <w:tab w:val="left" w:pos="900"/>
        </w:tabs>
      </w:pPr>
      <w:r w:rsidRPr="009910A4">
        <w:lastRenderedPageBreak/>
        <w:t>NOMS</w:t>
      </w:r>
      <w:r w:rsidR="00187CCC" w:rsidRPr="00187CCC">
        <w:t xml:space="preserve"> </w:t>
      </w:r>
      <w:r w:rsidR="00187CCC">
        <w:t xml:space="preserve">HM Prison and Probation Service, having </w:t>
      </w:r>
      <w:r w:rsidRPr="009910A4">
        <w:t>liais</w:t>
      </w:r>
      <w:r w:rsidR="00187CCC">
        <w:t xml:space="preserve">ed </w:t>
      </w:r>
      <w:r w:rsidRPr="009910A4">
        <w:t xml:space="preserve">with the Family Division </w:t>
      </w:r>
      <w:r w:rsidR="00187CCC">
        <w:t>l</w:t>
      </w:r>
      <w:r w:rsidRPr="009910A4">
        <w:t>awyers of the President of the Family Division’s office, President’s Chambers, Royal Courts of Justice, Strand, London WC2A 2LL is requested to</w:t>
      </w:r>
      <w:r w:rsidR="00717A14" w:rsidRPr="009910A4">
        <w:t xml:space="preserve"> effect and to </w:t>
      </w:r>
      <w:r w:rsidRPr="009910A4">
        <w:t xml:space="preserve">continue the electronic tagging of the </w:t>
      </w:r>
      <w:r w:rsidR="00DB21E7" w:rsidRPr="009910A4">
        <w:t>r</w:t>
      </w:r>
      <w:r w:rsidRPr="009910A4">
        <w:t xml:space="preserve">espondent </w:t>
      </w:r>
      <w:r w:rsidR="006E7B33" w:rsidRPr="009910A4">
        <w:rPr>
          <w:color w:val="FF0000"/>
        </w:rPr>
        <w:t>[</w:t>
      </w:r>
      <w:r w:rsidR="006E7B33" w:rsidRPr="009910A4">
        <w:rPr>
          <w:i/>
          <w:color w:val="FF0000"/>
        </w:rPr>
        <w:t>respondent name</w:t>
      </w:r>
      <w:r w:rsidR="006E7B33" w:rsidRPr="009910A4">
        <w:rPr>
          <w:color w:val="FF0000"/>
        </w:rPr>
        <w:t xml:space="preserve">] </w:t>
      </w:r>
      <w:r w:rsidRPr="009910A4">
        <w:t>(</w:t>
      </w:r>
      <w:r w:rsidR="00DB21E7" w:rsidRPr="009910A4">
        <w:t xml:space="preserve">born on </w:t>
      </w:r>
      <w:r w:rsidR="006E7B33" w:rsidRPr="009910A4">
        <w:rPr>
          <w:color w:val="FF0000"/>
        </w:rPr>
        <w:t>[</w:t>
      </w:r>
      <w:r w:rsidR="00DB21E7" w:rsidRPr="009910A4">
        <w:rPr>
          <w:i/>
          <w:color w:val="FF0000"/>
        </w:rPr>
        <w:t>date</w:t>
      </w:r>
      <w:r w:rsidR="006E7B33" w:rsidRPr="009910A4">
        <w:rPr>
          <w:i/>
          <w:color w:val="FF0000"/>
        </w:rPr>
        <w:t xml:space="preserve"> of birth</w:t>
      </w:r>
      <w:r w:rsidR="006E7B33" w:rsidRPr="009910A4">
        <w:rPr>
          <w:color w:val="FF0000"/>
        </w:rPr>
        <w:t>]</w:t>
      </w:r>
      <w:r w:rsidRPr="009910A4">
        <w:t>) as provided for in th</w:t>
      </w:r>
      <w:r w:rsidR="00717A14" w:rsidRPr="009910A4">
        <w:t xml:space="preserve">is order </w:t>
      </w:r>
      <w:r w:rsidRPr="009910A4">
        <w:t xml:space="preserve">in accordance with the </w:t>
      </w:r>
      <w:r w:rsidR="00DB21E7" w:rsidRPr="009910A4">
        <w:t xml:space="preserve">provisions of </w:t>
      </w:r>
      <w:r w:rsidR="0031697A" w:rsidRPr="009910A4">
        <w:t xml:space="preserve">the </w:t>
      </w:r>
      <w:r w:rsidRPr="009910A4">
        <w:t xml:space="preserve">schedule of information </w:t>
      </w:r>
      <w:r w:rsidR="00460162" w:rsidRPr="009910A4">
        <w:t xml:space="preserve">as </w:t>
      </w:r>
      <w:r w:rsidRPr="009910A4">
        <w:t>provided below</w:t>
      </w:r>
      <w:r w:rsidR="0031697A" w:rsidRPr="009910A4">
        <w:t>.</w:t>
      </w:r>
    </w:p>
    <w:p w14:paraId="00A0FDB6" w14:textId="77777777" w:rsidR="009C2380" w:rsidRPr="009910A4" w:rsidRDefault="009C2380" w:rsidP="002F189D">
      <w:pPr>
        <w:tabs>
          <w:tab w:val="left" w:pos="900"/>
        </w:tabs>
      </w:pPr>
    </w:p>
    <w:p w14:paraId="3B31E06C" w14:textId="77777777" w:rsidR="0031697A" w:rsidRPr="009910A4" w:rsidRDefault="009C2380" w:rsidP="002F189D">
      <w:pPr>
        <w:numPr>
          <w:ilvl w:val="0"/>
          <w:numId w:val="4"/>
        </w:numPr>
        <w:tabs>
          <w:tab w:val="left" w:pos="900"/>
        </w:tabs>
      </w:pPr>
      <w:r w:rsidRPr="009910A4">
        <w:t xml:space="preserve">Costs </w:t>
      </w:r>
      <w:r w:rsidR="00187CCC">
        <w:t xml:space="preserve">are </w:t>
      </w:r>
      <w:r w:rsidRPr="009910A4">
        <w:t>reserved.</w:t>
      </w:r>
    </w:p>
    <w:p w14:paraId="037B56A5" w14:textId="77777777" w:rsidR="00850A42" w:rsidRDefault="00850A42" w:rsidP="002F189D"/>
    <w:p w14:paraId="2DB7BADB" w14:textId="77777777" w:rsidR="00717A14" w:rsidRPr="00850A42" w:rsidRDefault="00850A42" w:rsidP="002F189D">
      <w:pPr>
        <w:tabs>
          <w:tab w:val="left" w:pos="900"/>
        </w:tabs>
      </w:pPr>
      <w:r w:rsidRPr="00850A42">
        <w:t xml:space="preserve">Dated </w:t>
      </w:r>
      <w:r w:rsidRPr="00850A42">
        <w:rPr>
          <w:color w:val="FF0000"/>
        </w:rPr>
        <w:t>[</w:t>
      </w:r>
      <w:r w:rsidRPr="00850A42">
        <w:rPr>
          <w:i/>
          <w:color w:val="FF0000"/>
        </w:rPr>
        <w:t>date</w:t>
      </w:r>
      <w:r w:rsidRPr="00850A42">
        <w:rPr>
          <w:color w:val="FF0000"/>
        </w:rPr>
        <w:t>]</w:t>
      </w:r>
      <w:r w:rsidR="00DB21E7" w:rsidRPr="00850A42">
        <w:br w:type="page"/>
      </w:r>
    </w:p>
    <w:p w14:paraId="7C881EE6" w14:textId="77777777" w:rsidR="00A57E48" w:rsidRPr="00684D33" w:rsidRDefault="00A57E48" w:rsidP="002F189D">
      <w:pPr>
        <w:tabs>
          <w:tab w:val="left" w:pos="900"/>
        </w:tabs>
        <w:rPr>
          <w:b/>
        </w:rPr>
      </w:pPr>
      <w:r w:rsidRPr="009910A4">
        <w:rPr>
          <w:b/>
        </w:rPr>
        <w:lastRenderedPageBreak/>
        <w:t xml:space="preserve">Schedule of </w:t>
      </w:r>
      <w:r w:rsidR="00DB21E7" w:rsidRPr="009910A4">
        <w:rPr>
          <w:b/>
        </w:rPr>
        <w:t>i</w:t>
      </w:r>
      <w:r w:rsidRPr="009910A4">
        <w:rPr>
          <w:b/>
        </w:rPr>
        <w:t>nformation provided for the purposes of effecting and</w:t>
      </w:r>
      <w:r w:rsidR="00DB21E7" w:rsidRPr="009910A4">
        <w:rPr>
          <w:b/>
        </w:rPr>
        <w:t xml:space="preserve"> c</w:t>
      </w:r>
      <w:r w:rsidRPr="009910A4">
        <w:rPr>
          <w:b/>
        </w:rPr>
        <w:t xml:space="preserve">ontinuing the electronic tagging of a </w:t>
      </w:r>
      <w:proofErr w:type="gramStart"/>
      <w:r w:rsidRPr="009910A4">
        <w:rPr>
          <w:b/>
        </w:rPr>
        <w:t>person</w:t>
      </w:r>
      <w:proofErr w:type="gramEnd"/>
    </w:p>
    <w:p w14:paraId="0D16585E" w14:textId="77777777" w:rsidR="00976C6B" w:rsidRPr="009910A4" w:rsidRDefault="00976C6B" w:rsidP="002F189D">
      <w:pPr>
        <w:tabs>
          <w:tab w:val="left" w:pos="900"/>
        </w:tabs>
      </w:pPr>
    </w:p>
    <w:p w14:paraId="2D48B689" w14:textId="77777777" w:rsidR="006B35F1" w:rsidRPr="009910A4" w:rsidRDefault="006B35F1" w:rsidP="002F189D">
      <w:pPr>
        <w:tabs>
          <w:tab w:val="left" w:pos="900"/>
        </w:tabs>
      </w:pPr>
      <w:r w:rsidRPr="009910A4">
        <w:t xml:space="preserve">Name and date of birth of person to be electronically </w:t>
      </w:r>
      <w:proofErr w:type="gramStart"/>
      <w:r w:rsidRPr="009910A4">
        <w:t>tagged</w:t>
      </w:r>
      <w:proofErr w:type="gramEnd"/>
    </w:p>
    <w:p w14:paraId="598F7BF0" w14:textId="77777777" w:rsidR="006B35F1" w:rsidRPr="00684D33" w:rsidRDefault="006B35F1" w:rsidP="002F189D">
      <w:pPr>
        <w:tabs>
          <w:tab w:val="left" w:pos="900"/>
        </w:tabs>
      </w:pPr>
      <w:r w:rsidRPr="009910A4">
        <w:rPr>
          <w:color w:val="FF0000"/>
        </w:rPr>
        <w:t>[</w:t>
      </w:r>
      <w:r w:rsidRPr="009910A4">
        <w:rPr>
          <w:i/>
          <w:color w:val="FF0000"/>
        </w:rPr>
        <w:t>Name</w:t>
      </w:r>
      <w:r w:rsidRPr="009910A4">
        <w:rPr>
          <w:color w:val="FF0000"/>
        </w:rPr>
        <w:t>]</w:t>
      </w:r>
    </w:p>
    <w:p w14:paraId="70927BAE" w14:textId="77777777" w:rsidR="006B35F1" w:rsidRPr="00684D33" w:rsidRDefault="006B35F1" w:rsidP="002F189D">
      <w:pPr>
        <w:tabs>
          <w:tab w:val="left" w:pos="900"/>
        </w:tabs>
      </w:pPr>
      <w:r w:rsidRPr="009910A4">
        <w:rPr>
          <w:color w:val="FF0000"/>
        </w:rPr>
        <w:t>[</w:t>
      </w:r>
      <w:r w:rsidRPr="009910A4">
        <w:rPr>
          <w:i/>
          <w:color w:val="FF0000"/>
        </w:rPr>
        <w:t>Date of birth</w:t>
      </w:r>
      <w:r w:rsidRPr="009910A4">
        <w:rPr>
          <w:color w:val="FF0000"/>
        </w:rPr>
        <w:t>]</w:t>
      </w:r>
    </w:p>
    <w:p w14:paraId="3E9FA5B7" w14:textId="77777777" w:rsidR="006B35F1" w:rsidRPr="009910A4" w:rsidRDefault="006B35F1" w:rsidP="002F189D">
      <w:pPr>
        <w:tabs>
          <w:tab w:val="left" w:pos="4264"/>
        </w:tabs>
      </w:pPr>
    </w:p>
    <w:p w14:paraId="0DA53FB7" w14:textId="77777777" w:rsidR="006B35F1" w:rsidRDefault="006B35F1" w:rsidP="002F189D">
      <w:pPr>
        <w:tabs>
          <w:tab w:val="left" w:pos="4264"/>
        </w:tabs>
      </w:pPr>
      <w:r w:rsidRPr="009910A4">
        <w:t>Address and place of curfew</w:t>
      </w:r>
    </w:p>
    <w:p w14:paraId="178A07FB" w14:textId="77777777" w:rsidR="006B35F1" w:rsidRPr="006B35F1" w:rsidRDefault="006B35F1" w:rsidP="002F189D">
      <w:pPr>
        <w:tabs>
          <w:tab w:val="left" w:pos="4264"/>
        </w:tabs>
      </w:pPr>
      <w:r w:rsidRPr="009910A4">
        <w:rPr>
          <w:color w:val="FF0000"/>
        </w:rPr>
        <w:t>[</w:t>
      </w:r>
      <w:r w:rsidRPr="009910A4">
        <w:rPr>
          <w:i/>
          <w:color w:val="FF0000"/>
        </w:rPr>
        <w:t>Address/place</w:t>
      </w:r>
      <w:r w:rsidRPr="009910A4">
        <w:rPr>
          <w:color w:val="FF0000"/>
        </w:rPr>
        <w:t>]</w:t>
      </w:r>
    </w:p>
    <w:p w14:paraId="2560DA03" w14:textId="77777777" w:rsidR="006B35F1" w:rsidRPr="009910A4" w:rsidRDefault="006B35F1" w:rsidP="002F189D">
      <w:pPr>
        <w:tabs>
          <w:tab w:val="left" w:pos="4264"/>
        </w:tabs>
      </w:pPr>
    </w:p>
    <w:p w14:paraId="0F9876EA" w14:textId="77777777" w:rsidR="006B35F1" w:rsidRDefault="006B35F1" w:rsidP="002F189D">
      <w:pPr>
        <w:tabs>
          <w:tab w:val="left" w:pos="900"/>
        </w:tabs>
      </w:pPr>
      <w:r w:rsidRPr="009910A4">
        <w:t xml:space="preserve">Date and time at which the electronically tagged person agrees to be present at the address of the place of curfew for the purposes of the installation of the monitoring </w:t>
      </w:r>
      <w:proofErr w:type="gramStart"/>
      <w:r w:rsidRPr="009910A4">
        <w:t>device</w:t>
      </w:r>
      <w:proofErr w:type="gramEnd"/>
    </w:p>
    <w:p w14:paraId="6716AFF8" w14:textId="77777777" w:rsidR="006B35F1" w:rsidRPr="00684D33" w:rsidRDefault="006B35F1" w:rsidP="002F189D">
      <w:pPr>
        <w:tabs>
          <w:tab w:val="left" w:pos="900"/>
        </w:tabs>
      </w:pPr>
      <w:r w:rsidRPr="009910A4">
        <w:rPr>
          <w:color w:val="FF0000"/>
        </w:rPr>
        <w:t>[</w:t>
      </w:r>
      <w:r w:rsidRPr="009910A4">
        <w:rPr>
          <w:i/>
          <w:color w:val="FF0000"/>
        </w:rPr>
        <w:t>Date and time</w:t>
      </w:r>
      <w:r w:rsidRPr="009910A4">
        <w:rPr>
          <w:color w:val="FF0000"/>
        </w:rPr>
        <w:t>]</w:t>
      </w:r>
    </w:p>
    <w:p w14:paraId="6C69A970" w14:textId="77777777" w:rsidR="006B35F1" w:rsidRPr="009910A4" w:rsidRDefault="006B35F1" w:rsidP="002F189D">
      <w:pPr>
        <w:tabs>
          <w:tab w:val="left" w:pos="4264"/>
        </w:tabs>
      </w:pPr>
    </w:p>
    <w:p w14:paraId="2C96208E" w14:textId="77777777" w:rsidR="006B35F1" w:rsidRPr="009910A4" w:rsidRDefault="006B35F1" w:rsidP="002F189D">
      <w:pPr>
        <w:tabs>
          <w:tab w:val="left" w:pos="4264"/>
        </w:tabs>
      </w:pPr>
      <w:r w:rsidRPr="009910A4">
        <w:t>Start date of curfew</w:t>
      </w:r>
      <w:r w:rsidRPr="009910A4">
        <w:tab/>
      </w:r>
      <w:r w:rsidRPr="009910A4">
        <w:rPr>
          <w:color w:val="FF0000"/>
        </w:rPr>
        <w:t>[</w:t>
      </w:r>
      <w:r w:rsidRPr="009910A4">
        <w:rPr>
          <w:i/>
          <w:color w:val="FF0000"/>
        </w:rPr>
        <w:t>Start date</w:t>
      </w:r>
      <w:r w:rsidRPr="009910A4">
        <w:rPr>
          <w:color w:val="FF0000"/>
        </w:rPr>
        <w:t>]</w:t>
      </w:r>
    </w:p>
    <w:p w14:paraId="166BAC99" w14:textId="77777777" w:rsidR="006B35F1" w:rsidRDefault="006B35F1" w:rsidP="002F189D">
      <w:pPr>
        <w:tabs>
          <w:tab w:val="left" w:pos="4264"/>
        </w:tabs>
      </w:pPr>
    </w:p>
    <w:p w14:paraId="3BC92839" w14:textId="77777777" w:rsidR="006B35F1" w:rsidRPr="009910A4" w:rsidRDefault="006B35F1" w:rsidP="002F189D">
      <w:pPr>
        <w:tabs>
          <w:tab w:val="left" w:pos="4264"/>
        </w:tabs>
      </w:pPr>
      <w:r w:rsidRPr="009910A4">
        <w:t>End date of curfew</w:t>
      </w:r>
      <w:r w:rsidRPr="009910A4">
        <w:tab/>
      </w:r>
      <w:r w:rsidRPr="009910A4">
        <w:rPr>
          <w:color w:val="FF0000"/>
        </w:rPr>
        <w:t>[</w:t>
      </w:r>
      <w:r w:rsidRPr="009910A4">
        <w:rPr>
          <w:i/>
          <w:color w:val="FF0000"/>
        </w:rPr>
        <w:t>End date</w:t>
      </w:r>
      <w:r w:rsidRPr="009910A4">
        <w:rPr>
          <w:color w:val="FF0000"/>
        </w:rPr>
        <w:t>]</w:t>
      </w:r>
    </w:p>
    <w:p w14:paraId="2F18E6DA" w14:textId="77777777" w:rsidR="006B35F1" w:rsidRDefault="006B35F1" w:rsidP="002F189D">
      <w:pPr>
        <w:tabs>
          <w:tab w:val="left" w:pos="4264"/>
        </w:tabs>
      </w:pPr>
    </w:p>
    <w:p w14:paraId="695D125C" w14:textId="77777777" w:rsidR="006B35F1" w:rsidRPr="009910A4" w:rsidRDefault="006B35F1" w:rsidP="002F189D">
      <w:pPr>
        <w:tabs>
          <w:tab w:val="left" w:pos="4264"/>
        </w:tabs>
      </w:pPr>
      <w:r w:rsidRPr="009910A4">
        <w:t>Days on which curfew is in place</w:t>
      </w:r>
      <w:r w:rsidRPr="009910A4">
        <w:tab/>
      </w:r>
      <w:r w:rsidRPr="009910A4">
        <w:rPr>
          <w:color w:val="FF0000"/>
        </w:rPr>
        <w:t>[</w:t>
      </w:r>
      <w:r w:rsidRPr="009910A4">
        <w:rPr>
          <w:i/>
          <w:color w:val="FF0000"/>
        </w:rPr>
        <w:t>Days</w:t>
      </w:r>
      <w:r w:rsidRPr="009910A4">
        <w:rPr>
          <w:color w:val="FF0000"/>
        </w:rPr>
        <w:t>]</w:t>
      </w:r>
    </w:p>
    <w:p w14:paraId="3296331B" w14:textId="77777777" w:rsidR="006B35F1" w:rsidRDefault="006B35F1" w:rsidP="002F189D">
      <w:pPr>
        <w:tabs>
          <w:tab w:val="left" w:pos="4264"/>
        </w:tabs>
      </w:pPr>
    </w:p>
    <w:p w14:paraId="47336AED" w14:textId="77777777" w:rsidR="006B35F1" w:rsidRPr="009910A4" w:rsidRDefault="006B35F1" w:rsidP="002F189D">
      <w:pPr>
        <w:tabs>
          <w:tab w:val="left" w:pos="4264"/>
        </w:tabs>
      </w:pPr>
      <w:r w:rsidRPr="009910A4">
        <w:t>Curfew hours</w:t>
      </w:r>
      <w:r w:rsidRPr="009910A4">
        <w:tab/>
      </w:r>
      <w:r w:rsidRPr="009910A4">
        <w:rPr>
          <w:color w:val="FF0000"/>
        </w:rPr>
        <w:t>[</w:t>
      </w:r>
      <w:r w:rsidRPr="009910A4">
        <w:rPr>
          <w:i/>
          <w:color w:val="FF0000"/>
        </w:rPr>
        <w:t>Hours</w:t>
      </w:r>
      <w:r w:rsidRPr="009910A4">
        <w:rPr>
          <w:color w:val="FF0000"/>
        </w:rPr>
        <w:t>]</w:t>
      </w:r>
    </w:p>
    <w:p w14:paraId="1A99D0F4" w14:textId="77777777" w:rsidR="006B35F1" w:rsidRDefault="006B35F1" w:rsidP="002F189D">
      <w:pPr>
        <w:tabs>
          <w:tab w:val="left" w:pos="4264"/>
        </w:tabs>
      </w:pPr>
    </w:p>
    <w:p w14:paraId="19F1E5BA" w14:textId="77777777" w:rsidR="006B35F1" w:rsidRDefault="006B35F1" w:rsidP="002F189D">
      <w:pPr>
        <w:tabs>
          <w:tab w:val="left" w:pos="4264"/>
        </w:tabs>
      </w:pPr>
      <w:r w:rsidRPr="009910A4">
        <w:t xml:space="preserve">Name and contact details of relevant person </w:t>
      </w:r>
      <w:proofErr w:type="gramStart"/>
      <w:r w:rsidRPr="009910A4">
        <w:t>whom</w:t>
      </w:r>
      <w:proofErr w:type="gramEnd"/>
      <w:r w:rsidRPr="009910A4">
        <w:t xml:space="preserve"> should be contacted if there is a breach of the curfew or if the tag is removed or otherwise interfered with</w:t>
      </w:r>
    </w:p>
    <w:p w14:paraId="7006D62D" w14:textId="77777777" w:rsidR="006B35F1" w:rsidRPr="009910A4" w:rsidRDefault="006B35F1" w:rsidP="002F189D">
      <w:pPr>
        <w:tabs>
          <w:tab w:val="left" w:pos="4264"/>
        </w:tabs>
      </w:pPr>
      <w:r w:rsidRPr="009910A4">
        <w:rPr>
          <w:color w:val="FF0000"/>
        </w:rPr>
        <w:t>[</w:t>
      </w:r>
      <w:r w:rsidRPr="009910A4">
        <w:rPr>
          <w:i/>
          <w:color w:val="FF0000"/>
        </w:rPr>
        <w:t>Name and contact details</w:t>
      </w:r>
      <w:r w:rsidRPr="009910A4">
        <w:rPr>
          <w:color w:val="FF0000"/>
        </w:rPr>
        <w:t>]</w:t>
      </w:r>
    </w:p>
    <w:p w14:paraId="515372BC" w14:textId="77777777" w:rsidR="00976C6B" w:rsidRPr="009910A4" w:rsidRDefault="00976C6B" w:rsidP="002F189D">
      <w:pPr>
        <w:tabs>
          <w:tab w:val="left" w:pos="900"/>
        </w:tabs>
      </w:pPr>
    </w:p>
    <w:p w14:paraId="09656FD7" w14:textId="77777777" w:rsidR="000B77AB" w:rsidRPr="009910A4" w:rsidRDefault="000B77AB" w:rsidP="002F189D">
      <w:pPr>
        <w:tabs>
          <w:tab w:val="left" w:pos="900"/>
        </w:tabs>
      </w:pPr>
    </w:p>
    <w:p w14:paraId="138040E8" w14:textId="77777777" w:rsidR="00967438" w:rsidRPr="009910A4" w:rsidRDefault="00967438" w:rsidP="002F189D">
      <w:pPr>
        <w:tabs>
          <w:tab w:val="left" w:pos="900"/>
        </w:tabs>
      </w:pPr>
    </w:p>
    <w:p w14:paraId="3A46C7CB" w14:textId="77777777" w:rsidR="00F05BD4" w:rsidRPr="009910A4" w:rsidRDefault="00034C3C" w:rsidP="002F189D">
      <w:r w:rsidRPr="009910A4">
        <w:t xml:space="preserve">Dated </w:t>
      </w:r>
      <w:r w:rsidR="006E7B33" w:rsidRPr="009910A4">
        <w:rPr>
          <w:color w:val="FF0000"/>
        </w:rPr>
        <w:t>[</w:t>
      </w:r>
      <w:r w:rsidR="006E7B33" w:rsidRPr="009910A4">
        <w:rPr>
          <w:i/>
          <w:color w:val="FF0000"/>
        </w:rPr>
        <w:t>date</w:t>
      </w:r>
      <w:r w:rsidR="006E7B33" w:rsidRPr="009910A4">
        <w:rPr>
          <w:color w:val="FF0000"/>
        </w:rPr>
        <w:t>]</w:t>
      </w:r>
    </w:p>
    <w:sectPr w:rsidR="00F05BD4" w:rsidRPr="009910A4" w:rsidSect="005E4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6535" w14:textId="77777777" w:rsidR="005C3AEF" w:rsidRDefault="005C3AEF">
      <w:r>
        <w:separator/>
      </w:r>
    </w:p>
  </w:endnote>
  <w:endnote w:type="continuationSeparator" w:id="0">
    <w:p w14:paraId="04302AD5" w14:textId="77777777" w:rsidR="005C3AEF" w:rsidRDefault="005C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F726" w14:textId="77777777" w:rsidR="006F2607" w:rsidRDefault="006F2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A7A7" w14:textId="77777777" w:rsidR="006F2607" w:rsidRPr="006F2607" w:rsidRDefault="006F2607" w:rsidP="006F2607">
    <w:pPr>
      <w:pStyle w:val="Header"/>
      <w:rPr>
        <w:sz w:val="18"/>
        <w:szCs w:val="18"/>
      </w:rPr>
    </w:pPr>
    <w:r w:rsidRPr="006F2607">
      <w:rPr>
        <w:sz w:val="18"/>
        <w:szCs w:val="18"/>
      </w:rPr>
      <w:t>Order 13.19: Abduction - Electronic Tagging Order</w:t>
    </w:r>
  </w:p>
  <w:p w14:paraId="655A9459" w14:textId="77777777" w:rsidR="009910A4" w:rsidRPr="009910A4" w:rsidRDefault="009910A4" w:rsidP="009910A4">
    <w:pPr>
      <w:pStyle w:val="Header"/>
      <w:jc w:val="center"/>
      <w:rPr>
        <w:sz w:val="18"/>
        <w:szCs w:val="18"/>
      </w:rPr>
    </w:pPr>
    <w:r w:rsidRPr="009910A4">
      <w:rPr>
        <w:sz w:val="18"/>
        <w:szCs w:val="18"/>
      </w:rPr>
      <w:fldChar w:fldCharType="begin"/>
    </w:r>
    <w:r w:rsidRPr="009910A4">
      <w:rPr>
        <w:sz w:val="18"/>
        <w:szCs w:val="18"/>
      </w:rPr>
      <w:instrText xml:space="preserve"> PAGE   \* MERGEFORMAT </w:instrText>
    </w:r>
    <w:r w:rsidRPr="009910A4">
      <w:rPr>
        <w:sz w:val="18"/>
        <w:szCs w:val="18"/>
      </w:rPr>
      <w:fldChar w:fldCharType="separate"/>
    </w:r>
    <w:r w:rsidR="00155538">
      <w:rPr>
        <w:noProof/>
        <w:sz w:val="18"/>
        <w:szCs w:val="18"/>
      </w:rPr>
      <w:t>4</w:t>
    </w:r>
    <w:r w:rsidRPr="009910A4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C75F" w14:textId="77777777" w:rsidR="006F2607" w:rsidRPr="006F2607" w:rsidRDefault="006F2607" w:rsidP="006F2607">
    <w:pPr>
      <w:pStyle w:val="Header"/>
      <w:rPr>
        <w:sz w:val="18"/>
        <w:szCs w:val="18"/>
      </w:rPr>
    </w:pPr>
    <w:r w:rsidRPr="006F2607">
      <w:rPr>
        <w:sz w:val="18"/>
        <w:szCs w:val="18"/>
      </w:rPr>
      <w:t>Order 13.19: Abduction - Electronic Tagging Order</w:t>
    </w:r>
  </w:p>
  <w:p w14:paraId="64216B50" w14:textId="77777777" w:rsidR="009910A4" w:rsidRPr="009910A4" w:rsidRDefault="009910A4" w:rsidP="009910A4">
    <w:pPr>
      <w:pStyle w:val="Header"/>
      <w:jc w:val="center"/>
      <w:rPr>
        <w:sz w:val="18"/>
        <w:szCs w:val="18"/>
      </w:rPr>
    </w:pPr>
    <w:r w:rsidRPr="009910A4">
      <w:rPr>
        <w:sz w:val="18"/>
        <w:szCs w:val="18"/>
      </w:rPr>
      <w:fldChar w:fldCharType="begin"/>
    </w:r>
    <w:r w:rsidRPr="009910A4">
      <w:rPr>
        <w:sz w:val="18"/>
        <w:szCs w:val="18"/>
      </w:rPr>
      <w:instrText xml:space="preserve"> PAGE   \* MERGEFORMAT </w:instrText>
    </w:r>
    <w:r w:rsidRPr="009910A4">
      <w:rPr>
        <w:sz w:val="18"/>
        <w:szCs w:val="18"/>
      </w:rPr>
      <w:fldChar w:fldCharType="separate"/>
    </w:r>
    <w:r w:rsidR="00155538">
      <w:rPr>
        <w:noProof/>
        <w:sz w:val="18"/>
        <w:szCs w:val="18"/>
      </w:rPr>
      <w:t>1</w:t>
    </w:r>
    <w:r w:rsidRPr="009910A4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9E11" w14:textId="77777777" w:rsidR="005C3AEF" w:rsidRDefault="005C3AEF">
      <w:r>
        <w:separator/>
      </w:r>
    </w:p>
  </w:footnote>
  <w:footnote w:type="continuationSeparator" w:id="0">
    <w:p w14:paraId="3A0CFE55" w14:textId="77777777" w:rsidR="005C3AEF" w:rsidRDefault="005C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86FF" w14:textId="77777777" w:rsidR="006F2607" w:rsidRDefault="006F2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B140" w14:textId="77777777" w:rsidR="006F2607" w:rsidRDefault="006F26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DF0B" w14:textId="77777777" w:rsidR="009910A4" w:rsidRPr="009910A4" w:rsidRDefault="006F2607" w:rsidP="009910A4">
    <w:pPr>
      <w:pStyle w:val="Header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Order 13.19: </w:t>
    </w:r>
    <w:r w:rsidR="009910A4" w:rsidRPr="009910A4">
      <w:rPr>
        <w:i/>
        <w:sz w:val="18"/>
        <w:szCs w:val="18"/>
      </w:rPr>
      <w:t>Abduction</w:t>
    </w:r>
    <w:r>
      <w:rPr>
        <w:i/>
        <w:sz w:val="18"/>
        <w:szCs w:val="18"/>
      </w:rPr>
      <w:t xml:space="preserve"> - </w:t>
    </w:r>
    <w:r w:rsidR="009910A4" w:rsidRPr="009910A4">
      <w:rPr>
        <w:i/>
        <w:sz w:val="18"/>
        <w:szCs w:val="18"/>
      </w:rPr>
      <w:t>Electronic Tagging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32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C070DB"/>
    <w:multiLevelType w:val="hybridMultilevel"/>
    <w:tmpl w:val="AB100A0E"/>
    <w:lvl w:ilvl="0" w:tplc="EC40163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71F1BA0"/>
    <w:multiLevelType w:val="multilevel"/>
    <w:tmpl w:val="5248F4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E4C7EBE"/>
    <w:multiLevelType w:val="multilevel"/>
    <w:tmpl w:val="5248F4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6CD15F88"/>
    <w:multiLevelType w:val="multilevel"/>
    <w:tmpl w:val="5248F4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70BC2B35"/>
    <w:multiLevelType w:val="hybridMultilevel"/>
    <w:tmpl w:val="9DECCE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792275">
    <w:abstractNumId w:val="5"/>
  </w:num>
  <w:num w:numId="2" w16cid:durableId="112218114">
    <w:abstractNumId w:val="1"/>
  </w:num>
  <w:num w:numId="3" w16cid:durableId="934899064">
    <w:abstractNumId w:val="2"/>
  </w:num>
  <w:num w:numId="4" w16cid:durableId="1390768873">
    <w:abstractNumId w:val="4"/>
  </w:num>
  <w:num w:numId="5" w16cid:durableId="2016109687">
    <w:abstractNumId w:val="0"/>
  </w:num>
  <w:num w:numId="6" w16cid:durableId="1863930948">
    <w:abstractNumId w:val="2"/>
  </w:num>
  <w:num w:numId="7" w16cid:durableId="17717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5F0"/>
    <w:rsid w:val="0002091C"/>
    <w:rsid w:val="00021050"/>
    <w:rsid w:val="00023453"/>
    <w:rsid w:val="00034C3C"/>
    <w:rsid w:val="000514B4"/>
    <w:rsid w:val="0005767C"/>
    <w:rsid w:val="00061E10"/>
    <w:rsid w:val="00063F68"/>
    <w:rsid w:val="00076D5F"/>
    <w:rsid w:val="00087927"/>
    <w:rsid w:val="00097EC4"/>
    <w:rsid w:val="000B77AB"/>
    <w:rsid w:val="000C0A61"/>
    <w:rsid w:val="000C430D"/>
    <w:rsid w:val="000E0D9D"/>
    <w:rsid w:val="000F2B93"/>
    <w:rsid w:val="000F34DB"/>
    <w:rsid w:val="000F63E0"/>
    <w:rsid w:val="00102FA5"/>
    <w:rsid w:val="001054BD"/>
    <w:rsid w:val="001055F0"/>
    <w:rsid w:val="001146EA"/>
    <w:rsid w:val="00123740"/>
    <w:rsid w:val="001338AA"/>
    <w:rsid w:val="001409FF"/>
    <w:rsid w:val="00142CFE"/>
    <w:rsid w:val="0014702D"/>
    <w:rsid w:val="001508DF"/>
    <w:rsid w:val="00155538"/>
    <w:rsid w:val="00156126"/>
    <w:rsid w:val="001617EF"/>
    <w:rsid w:val="00170D76"/>
    <w:rsid w:val="0017621A"/>
    <w:rsid w:val="0018607D"/>
    <w:rsid w:val="00186238"/>
    <w:rsid w:val="00187CCC"/>
    <w:rsid w:val="001B3125"/>
    <w:rsid w:val="001C0008"/>
    <w:rsid w:val="001E1BB7"/>
    <w:rsid w:val="002000A1"/>
    <w:rsid w:val="00204332"/>
    <w:rsid w:val="00204A08"/>
    <w:rsid w:val="00211382"/>
    <w:rsid w:val="0021582D"/>
    <w:rsid w:val="002341E3"/>
    <w:rsid w:val="002522EA"/>
    <w:rsid w:val="002623E5"/>
    <w:rsid w:val="00262AE2"/>
    <w:rsid w:val="002640C2"/>
    <w:rsid w:val="00264ABD"/>
    <w:rsid w:val="00281E6B"/>
    <w:rsid w:val="0028261A"/>
    <w:rsid w:val="0028639F"/>
    <w:rsid w:val="00286461"/>
    <w:rsid w:val="002864A4"/>
    <w:rsid w:val="002B0674"/>
    <w:rsid w:val="002B2E05"/>
    <w:rsid w:val="002C54CB"/>
    <w:rsid w:val="002D1097"/>
    <w:rsid w:val="002D2BDA"/>
    <w:rsid w:val="002E45EE"/>
    <w:rsid w:val="002E7714"/>
    <w:rsid w:val="002F14E7"/>
    <w:rsid w:val="002F189D"/>
    <w:rsid w:val="0031697A"/>
    <w:rsid w:val="00340523"/>
    <w:rsid w:val="003630DB"/>
    <w:rsid w:val="00365409"/>
    <w:rsid w:val="00387AF2"/>
    <w:rsid w:val="0039178C"/>
    <w:rsid w:val="003A3DA1"/>
    <w:rsid w:val="003C71C4"/>
    <w:rsid w:val="003C72E1"/>
    <w:rsid w:val="003D4D63"/>
    <w:rsid w:val="003D6DEA"/>
    <w:rsid w:val="003E2A6B"/>
    <w:rsid w:val="003E488A"/>
    <w:rsid w:val="003F1021"/>
    <w:rsid w:val="003F2299"/>
    <w:rsid w:val="00400A27"/>
    <w:rsid w:val="00401C9D"/>
    <w:rsid w:val="004024A5"/>
    <w:rsid w:val="00410909"/>
    <w:rsid w:val="0041280B"/>
    <w:rsid w:val="004213E6"/>
    <w:rsid w:val="00446EF2"/>
    <w:rsid w:val="00450AF1"/>
    <w:rsid w:val="00460162"/>
    <w:rsid w:val="00486227"/>
    <w:rsid w:val="004921BA"/>
    <w:rsid w:val="004A1A64"/>
    <w:rsid w:val="004A3D47"/>
    <w:rsid w:val="004B5FA0"/>
    <w:rsid w:val="004D3AD4"/>
    <w:rsid w:val="004D4CE2"/>
    <w:rsid w:val="004E6DA2"/>
    <w:rsid w:val="004F3277"/>
    <w:rsid w:val="0050066A"/>
    <w:rsid w:val="0052674C"/>
    <w:rsid w:val="00526DCF"/>
    <w:rsid w:val="005368D8"/>
    <w:rsid w:val="0054357F"/>
    <w:rsid w:val="00551FEC"/>
    <w:rsid w:val="00555753"/>
    <w:rsid w:val="00555D67"/>
    <w:rsid w:val="00585E95"/>
    <w:rsid w:val="005A06CF"/>
    <w:rsid w:val="005A2703"/>
    <w:rsid w:val="005A2E93"/>
    <w:rsid w:val="005B2F0A"/>
    <w:rsid w:val="005B3E74"/>
    <w:rsid w:val="005B5BBF"/>
    <w:rsid w:val="005C2626"/>
    <w:rsid w:val="005C2ADC"/>
    <w:rsid w:val="005C3AEF"/>
    <w:rsid w:val="005C3F08"/>
    <w:rsid w:val="005C4D39"/>
    <w:rsid w:val="005E26B8"/>
    <w:rsid w:val="005E40F3"/>
    <w:rsid w:val="005E4D23"/>
    <w:rsid w:val="005F373F"/>
    <w:rsid w:val="006030F6"/>
    <w:rsid w:val="006156D5"/>
    <w:rsid w:val="00635E23"/>
    <w:rsid w:val="00637D65"/>
    <w:rsid w:val="00644FB6"/>
    <w:rsid w:val="00654439"/>
    <w:rsid w:val="006560C1"/>
    <w:rsid w:val="00661774"/>
    <w:rsid w:val="00684D33"/>
    <w:rsid w:val="00685F9A"/>
    <w:rsid w:val="006B35F1"/>
    <w:rsid w:val="006C40EF"/>
    <w:rsid w:val="006D3A60"/>
    <w:rsid w:val="006D4AF5"/>
    <w:rsid w:val="006E049A"/>
    <w:rsid w:val="006E19F7"/>
    <w:rsid w:val="006E7B33"/>
    <w:rsid w:val="006F2607"/>
    <w:rsid w:val="006F5CAC"/>
    <w:rsid w:val="006F5CB7"/>
    <w:rsid w:val="007008EC"/>
    <w:rsid w:val="007036CD"/>
    <w:rsid w:val="00704794"/>
    <w:rsid w:val="00706FB3"/>
    <w:rsid w:val="00717A14"/>
    <w:rsid w:val="00720845"/>
    <w:rsid w:val="00721EB2"/>
    <w:rsid w:val="007366EC"/>
    <w:rsid w:val="00736B48"/>
    <w:rsid w:val="0074786B"/>
    <w:rsid w:val="00756207"/>
    <w:rsid w:val="00762883"/>
    <w:rsid w:val="007928D2"/>
    <w:rsid w:val="00793C44"/>
    <w:rsid w:val="00794D1C"/>
    <w:rsid w:val="007A143B"/>
    <w:rsid w:val="007A2841"/>
    <w:rsid w:val="007C3ABF"/>
    <w:rsid w:val="007C3E0E"/>
    <w:rsid w:val="007D10D7"/>
    <w:rsid w:val="007D356F"/>
    <w:rsid w:val="007D5A28"/>
    <w:rsid w:val="007F4344"/>
    <w:rsid w:val="007F5E40"/>
    <w:rsid w:val="0081150C"/>
    <w:rsid w:val="00816B34"/>
    <w:rsid w:val="00817A98"/>
    <w:rsid w:val="00824915"/>
    <w:rsid w:val="00832194"/>
    <w:rsid w:val="00847246"/>
    <w:rsid w:val="00850A42"/>
    <w:rsid w:val="00852FFA"/>
    <w:rsid w:val="00855132"/>
    <w:rsid w:val="00860FFE"/>
    <w:rsid w:val="0086355B"/>
    <w:rsid w:val="00863D93"/>
    <w:rsid w:val="00865F81"/>
    <w:rsid w:val="00894376"/>
    <w:rsid w:val="0089452C"/>
    <w:rsid w:val="008A0108"/>
    <w:rsid w:val="008B07FB"/>
    <w:rsid w:val="008B4274"/>
    <w:rsid w:val="008C3DF5"/>
    <w:rsid w:val="008E4A17"/>
    <w:rsid w:val="00900EB6"/>
    <w:rsid w:val="00902430"/>
    <w:rsid w:val="009067A1"/>
    <w:rsid w:val="00912933"/>
    <w:rsid w:val="00913A8F"/>
    <w:rsid w:val="00913C7F"/>
    <w:rsid w:val="009144A8"/>
    <w:rsid w:val="00922464"/>
    <w:rsid w:val="00922C6A"/>
    <w:rsid w:val="00924122"/>
    <w:rsid w:val="00955B20"/>
    <w:rsid w:val="00963ED3"/>
    <w:rsid w:val="0096483D"/>
    <w:rsid w:val="00964EDF"/>
    <w:rsid w:val="009664DC"/>
    <w:rsid w:val="00967438"/>
    <w:rsid w:val="009701BB"/>
    <w:rsid w:val="009757CE"/>
    <w:rsid w:val="00976C6B"/>
    <w:rsid w:val="009821EB"/>
    <w:rsid w:val="00990374"/>
    <w:rsid w:val="009910A4"/>
    <w:rsid w:val="009930A4"/>
    <w:rsid w:val="009B02FB"/>
    <w:rsid w:val="009B5A51"/>
    <w:rsid w:val="009C0480"/>
    <w:rsid w:val="009C2380"/>
    <w:rsid w:val="009C3624"/>
    <w:rsid w:val="009D12DE"/>
    <w:rsid w:val="009D1403"/>
    <w:rsid w:val="009F1A18"/>
    <w:rsid w:val="009F5697"/>
    <w:rsid w:val="00A26492"/>
    <w:rsid w:val="00A36D7D"/>
    <w:rsid w:val="00A409E4"/>
    <w:rsid w:val="00A57E48"/>
    <w:rsid w:val="00A63E89"/>
    <w:rsid w:val="00A6781D"/>
    <w:rsid w:val="00A7684F"/>
    <w:rsid w:val="00A92F52"/>
    <w:rsid w:val="00A9685B"/>
    <w:rsid w:val="00AA2811"/>
    <w:rsid w:val="00AA6E20"/>
    <w:rsid w:val="00B01026"/>
    <w:rsid w:val="00B121F7"/>
    <w:rsid w:val="00B16CD6"/>
    <w:rsid w:val="00B25C56"/>
    <w:rsid w:val="00B274EA"/>
    <w:rsid w:val="00B4127A"/>
    <w:rsid w:val="00B507D4"/>
    <w:rsid w:val="00B5191D"/>
    <w:rsid w:val="00B60A51"/>
    <w:rsid w:val="00B72E3A"/>
    <w:rsid w:val="00B8063A"/>
    <w:rsid w:val="00B90ADD"/>
    <w:rsid w:val="00B93FE1"/>
    <w:rsid w:val="00B94C71"/>
    <w:rsid w:val="00BA7391"/>
    <w:rsid w:val="00BB2E9F"/>
    <w:rsid w:val="00BB53FD"/>
    <w:rsid w:val="00BB5448"/>
    <w:rsid w:val="00BC1EA4"/>
    <w:rsid w:val="00BC5DCC"/>
    <w:rsid w:val="00BD200B"/>
    <w:rsid w:val="00BE0F0B"/>
    <w:rsid w:val="00C00EE3"/>
    <w:rsid w:val="00C043DA"/>
    <w:rsid w:val="00C06A63"/>
    <w:rsid w:val="00C15625"/>
    <w:rsid w:val="00C210E3"/>
    <w:rsid w:val="00C23CC0"/>
    <w:rsid w:val="00C309FF"/>
    <w:rsid w:val="00C52196"/>
    <w:rsid w:val="00C60A76"/>
    <w:rsid w:val="00C66FC8"/>
    <w:rsid w:val="00C717A4"/>
    <w:rsid w:val="00C72621"/>
    <w:rsid w:val="00C853E7"/>
    <w:rsid w:val="00C95340"/>
    <w:rsid w:val="00CA2126"/>
    <w:rsid w:val="00CA2BEC"/>
    <w:rsid w:val="00CA570A"/>
    <w:rsid w:val="00CA63FB"/>
    <w:rsid w:val="00CB193E"/>
    <w:rsid w:val="00CB2AEC"/>
    <w:rsid w:val="00CB61AC"/>
    <w:rsid w:val="00CC514E"/>
    <w:rsid w:val="00CD4E49"/>
    <w:rsid w:val="00CD4EEF"/>
    <w:rsid w:val="00CD7BCF"/>
    <w:rsid w:val="00CE1DD2"/>
    <w:rsid w:val="00CE2FD9"/>
    <w:rsid w:val="00CE4D3F"/>
    <w:rsid w:val="00CF151F"/>
    <w:rsid w:val="00CF316E"/>
    <w:rsid w:val="00CF5B29"/>
    <w:rsid w:val="00D051E1"/>
    <w:rsid w:val="00D10FF9"/>
    <w:rsid w:val="00D159B8"/>
    <w:rsid w:val="00D43508"/>
    <w:rsid w:val="00D43A6C"/>
    <w:rsid w:val="00D5061D"/>
    <w:rsid w:val="00D54B00"/>
    <w:rsid w:val="00D648E2"/>
    <w:rsid w:val="00D64C23"/>
    <w:rsid w:val="00D70674"/>
    <w:rsid w:val="00D743A7"/>
    <w:rsid w:val="00D7545C"/>
    <w:rsid w:val="00D80FE6"/>
    <w:rsid w:val="00D862EB"/>
    <w:rsid w:val="00D94D9F"/>
    <w:rsid w:val="00DB0E28"/>
    <w:rsid w:val="00DB21E7"/>
    <w:rsid w:val="00DB38AD"/>
    <w:rsid w:val="00DD1441"/>
    <w:rsid w:val="00DE3AB0"/>
    <w:rsid w:val="00DF5058"/>
    <w:rsid w:val="00DF710F"/>
    <w:rsid w:val="00DF76AB"/>
    <w:rsid w:val="00E01CCF"/>
    <w:rsid w:val="00E26122"/>
    <w:rsid w:val="00E2627F"/>
    <w:rsid w:val="00E43267"/>
    <w:rsid w:val="00E44BEA"/>
    <w:rsid w:val="00E551B9"/>
    <w:rsid w:val="00E56E51"/>
    <w:rsid w:val="00E628E4"/>
    <w:rsid w:val="00E662D9"/>
    <w:rsid w:val="00E72820"/>
    <w:rsid w:val="00E73BFD"/>
    <w:rsid w:val="00E80A7A"/>
    <w:rsid w:val="00E879E4"/>
    <w:rsid w:val="00E90754"/>
    <w:rsid w:val="00EA1530"/>
    <w:rsid w:val="00EB1F66"/>
    <w:rsid w:val="00EB30E3"/>
    <w:rsid w:val="00EC0B0F"/>
    <w:rsid w:val="00F05BD4"/>
    <w:rsid w:val="00F10008"/>
    <w:rsid w:val="00F1446F"/>
    <w:rsid w:val="00F1717A"/>
    <w:rsid w:val="00F24582"/>
    <w:rsid w:val="00F46916"/>
    <w:rsid w:val="00F52712"/>
    <w:rsid w:val="00F64F04"/>
    <w:rsid w:val="00F71AB2"/>
    <w:rsid w:val="00F735A7"/>
    <w:rsid w:val="00F8352E"/>
    <w:rsid w:val="00F87454"/>
    <w:rsid w:val="00F91CCD"/>
    <w:rsid w:val="00F92293"/>
    <w:rsid w:val="00FA1D7F"/>
    <w:rsid w:val="00FB5BEE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886D6F4"/>
  <w15:docId w15:val="{9D0EAF01-B7D9-446D-9DD9-7CEB4A1F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8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7A14"/>
    <w:pPr>
      <w:keepNext/>
      <w:widowControl w:val="0"/>
      <w:jc w:val="both"/>
      <w:outlineLvl w:val="0"/>
    </w:pPr>
    <w:rPr>
      <w:rFonts w:ascii="Arial" w:hAnsi="Arial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B5448"/>
    <w:pPr>
      <w:jc w:val="both"/>
    </w:pPr>
    <w:rPr>
      <w:b/>
    </w:rPr>
  </w:style>
  <w:style w:type="paragraph" w:styleId="BalloonText">
    <w:name w:val="Balloon Text"/>
    <w:basedOn w:val="Normal"/>
    <w:semiHidden/>
    <w:rsid w:val="00C21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43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43A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1280B"/>
    <w:pPr>
      <w:ind w:left="720"/>
    </w:pPr>
  </w:style>
  <w:style w:type="table" w:styleId="TableGrid">
    <w:name w:val="Table Grid"/>
    <w:basedOn w:val="TableNormal"/>
    <w:rsid w:val="0097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17A14"/>
    <w:rPr>
      <w:rFonts w:ascii="Arial" w:hAnsi="Arial"/>
      <w:b/>
      <w:sz w:val="32"/>
      <w:lang w:eastAsia="en-US"/>
    </w:rPr>
  </w:style>
  <w:style w:type="paragraph" w:styleId="FootnoteText">
    <w:name w:val="footnote text"/>
    <w:basedOn w:val="Normal"/>
    <w:link w:val="FootnoteTextChar"/>
    <w:rsid w:val="009C23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2380"/>
  </w:style>
  <w:style w:type="character" w:styleId="FootnoteReference">
    <w:name w:val="footnote reference"/>
    <w:rsid w:val="009C2380"/>
    <w:rPr>
      <w:vertAlign w:val="superscript"/>
    </w:rPr>
  </w:style>
  <w:style w:type="character" w:styleId="CommentReference">
    <w:name w:val="annotation reference"/>
    <w:rsid w:val="005A06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0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06CF"/>
  </w:style>
  <w:style w:type="paragraph" w:styleId="CommentSubject">
    <w:name w:val="annotation subject"/>
    <w:basedOn w:val="CommentText"/>
    <w:next w:val="CommentText"/>
    <w:link w:val="CommentSubjectChar"/>
    <w:rsid w:val="005A06CF"/>
    <w:rPr>
      <w:b/>
      <w:bCs/>
    </w:rPr>
  </w:style>
  <w:style w:type="character" w:customStyle="1" w:styleId="CommentSubjectChar">
    <w:name w:val="Comment Subject Char"/>
    <w:link w:val="CommentSubject"/>
    <w:rsid w:val="005A0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4 Paper Buildings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ch</dc:creator>
  <cp:lastModifiedBy>Melissa Abey</cp:lastModifiedBy>
  <cp:revision>8</cp:revision>
  <cp:lastPrinted>2022-11-07T13:58:00Z</cp:lastPrinted>
  <dcterms:created xsi:type="dcterms:W3CDTF">2022-11-07T13:58:00Z</dcterms:created>
  <dcterms:modified xsi:type="dcterms:W3CDTF">2023-05-12T13:40:00Z</dcterms:modified>
</cp:coreProperties>
</file>