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8936E" w14:textId="77777777" w:rsidR="00B36C3A" w:rsidRDefault="00000000" w:rsidP="003573C0">
      <w:pPr>
        <w:rPr>
          <w:b/>
          <w:sz w:val="28"/>
          <w:szCs w:val="28"/>
        </w:rPr>
      </w:pPr>
      <w:r>
        <w:rPr>
          <w:sz w:val="28"/>
          <w:szCs w:val="28"/>
        </w:rPr>
        <w:object w:dxaOrig="1440" w:dyaOrig="1440" w14:anchorId="50D86C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alt="" style="position:absolute;margin-left:-1.5pt;margin-top:3.2pt;width:84.2pt;height:66.85pt;z-index:251659264;visibility:visible;mso-wrap-edited:f;mso-width-percent:0;mso-height-percent:0;mso-width-percent:0;mso-height-percent:0" fillcolor="window">
            <v:imagedata r:id="rId8" o:title=""/>
            <w10:wrap type="square"/>
          </v:shape>
          <o:OLEObject Type="Embed" ProgID="Word.Picture.8" ShapeID="_x0000_s2051" DrawAspect="Content" ObjectID="_1745408329" r:id="rId9"/>
        </w:object>
      </w:r>
      <w:r w:rsidR="00B36C3A" w:rsidRPr="00735EE4">
        <w:rPr>
          <w:b/>
          <w:sz w:val="28"/>
          <w:szCs w:val="28"/>
        </w:rPr>
        <w:t>In the High Court of Justice</w:t>
      </w:r>
    </w:p>
    <w:p w14:paraId="04DCE856" w14:textId="77777777" w:rsidR="00B36C3A" w:rsidRPr="00587B09" w:rsidRDefault="00B36C3A" w:rsidP="003573C0">
      <w:pPr>
        <w:rPr>
          <w:sz w:val="28"/>
          <w:szCs w:val="28"/>
        </w:rPr>
      </w:pPr>
      <w:r w:rsidRPr="00735EE4">
        <w:rPr>
          <w:b/>
          <w:sz w:val="28"/>
          <w:szCs w:val="28"/>
        </w:rPr>
        <w:t xml:space="preserve">Family </w:t>
      </w:r>
      <w:r>
        <w:rPr>
          <w:b/>
          <w:sz w:val="28"/>
          <w:szCs w:val="28"/>
        </w:rPr>
        <w:t>Division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Case </w:t>
      </w:r>
      <w:r w:rsidRPr="00587B09">
        <w:rPr>
          <w:b/>
          <w:sz w:val="28"/>
          <w:szCs w:val="28"/>
        </w:rPr>
        <w:t xml:space="preserve">No: </w:t>
      </w:r>
      <w:r w:rsidRPr="00587B09">
        <w:rPr>
          <w:b/>
          <w:color w:val="FF0000"/>
          <w:sz w:val="28"/>
          <w:szCs w:val="28"/>
        </w:rPr>
        <w:t>[</w:t>
      </w:r>
      <w:r w:rsidRPr="00587B09">
        <w:rPr>
          <w:b/>
          <w:i/>
          <w:color w:val="FF0000"/>
          <w:sz w:val="28"/>
          <w:szCs w:val="28"/>
        </w:rPr>
        <w:t>Case number</w:t>
      </w:r>
      <w:r w:rsidRPr="00587B09">
        <w:rPr>
          <w:b/>
          <w:color w:val="FF0000"/>
          <w:sz w:val="28"/>
          <w:szCs w:val="28"/>
        </w:rPr>
        <w:t>]</w:t>
      </w:r>
    </w:p>
    <w:p w14:paraId="29C9EB02" w14:textId="77777777" w:rsidR="00B36C3A" w:rsidRPr="00587B09" w:rsidRDefault="00B36C3A" w:rsidP="003573C0">
      <w:pPr>
        <w:rPr>
          <w:szCs w:val="24"/>
        </w:rPr>
      </w:pPr>
    </w:p>
    <w:p w14:paraId="4249754E" w14:textId="77777777" w:rsidR="00B36C3A" w:rsidRDefault="00B36C3A" w:rsidP="003573C0">
      <w:pPr>
        <w:rPr>
          <w:szCs w:val="24"/>
        </w:rPr>
      </w:pPr>
    </w:p>
    <w:p w14:paraId="1726196A" w14:textId="77777777" w:rsidR="00B36C3A" w:rsidRDefault="00B36C3A" w:rsidP="003573C0">
      <w:pPr>
        <w:rPr>
          <w:szCs w:val="24"/>
        </w:rPr>
      </w:pPr>
    </w:p>
    <w:p w14:paraId="37B69BEC" w14:textId="77777777" w:rsidR="00942850" w:rsidRDefault="00942850" w:rsidP="003573C0">
      <w:pPr>
        <w:rPr>
          <w:szCs w:val="24"/>
        </w:rPr>
      </w:pPr>
    </w:p>
    <w:p w14:paraId="3A1E4046" w14:textId="77777777" w:rsidR="00AD49F5" w:rsidRDefault="00AD49F5" w:rsidP="003573C0">
      <w:pPr>
        <w:rPr>
          <w:szCs w:val="24"/>
        </w:rPr>
      </w:pPr>
    </w:p>
    <w:p w14:paraId="359490E7" w14:textId="77777777" w:rsidR="00AD49F5" w:rsidRDefault="00AD49F5" w:rsidP="003573C0">
      <w:pPr>
        <w:rPr>
          <w:szCs w:val="24"/>
        </w:rPr>
      </w:pPr>
    </w:p>
    <w:p w14:paraId="1F87AEBC" w14:textId="77777777" w:rsidR="00AD49F5" w:rsidRDefault="00AD49F5" w:rsidP="003573C0">
      <w:pPr>
        <w:rPr>
          <w:szCs w:val="24"/>
        </w:rPr>
      </w:pPr>
    </w:p>
    <w:p w14:paraId="738881DA" w14:textId="77777777" w:rsidR="00942850" w:rsidRPr="00942850" w:rsidRDefault="00DF67D5" w:rsidP="003573C0">
      <w:pPr>
        <w:rPr>
          <w:b/>
          <w:szCs w:val="24"/>
        </w:rPr>
      </w:pPr>
      <w:r w:rsidRPr="00DF67D5">
        <w:rPr>
          <w:b/>
          <w:color w:val="FF0000"/>
          <w:szCs w:val="24"/>
        </w:rPr>
        <w:t>[Council Regulation (EC) No. 2201/2003</w:t>
      </w:r>
      <w:r w:rsidR="00596E46">
        <w:rPr>
          <w:b/>
          <w:color w:val="FF0000"/>
          <w:szCs w:val="24"/>
        </w:rPr>
        <w:t xml:space="preserve"> of</w:t>
      </w:r>
      <w:r w:rsidR="00B5169E">
        <w:rPr>
          <w:b/>
          <w:color w:val="FF0000"/>
          <w:szCs w:val="24"/>
        </w:rPr>
        <w:t xml:space="preserve"> 27 November 2003 Concerning Jurisdiction and the Recognition and Enforcement of Judgments in Matrimonial Matters and the Matters of Parental Responsibility</w:t>
      </w:r>
      <w:r w:rsidRPr="00DF67D5">
        <w:rPr>
          <w:b/>
          <w:color w:val="FF0000"/>
          <w:szCs w:val="24"/>
        </w:rPr>
        <w:t>] /</w:t>
      </w:r>
    </w:p>
    <w:p w14:paraId="56EA6F38" w14:textId="77777777" w:rsidR="00DF67D5" w:rsidRPr="00942850" w:rsidRDefault="00DF67D5" w:rsidP="003573C0">
      <w:pPr>
        <w:rPr>
          <w:b/>
          <w:szCs w:val="24"/>
        </w:rPr>
      </w:pPr>
      <w:r w:rsidRPr="00DF67D5">
        <w:rPr>
          <w:b/>
          <w:color w:val="FF0000"/>
          <w:szCs w:val="24"/>
        </w:rPr>
        <w:t>[</w:t>
      </w:r>
      <w:r w:rsidR="004A607B">
        <w:rPr>
          <w:b/>
          <w:color w:val="FF0000"/>
          <w:szCs w:val="24"/>
        </w:rPr>
        <w:t xml:space="preserve">The 1996 Hague </w:t>
      </w:r>
      <w:r w:rsidRPr="00DF67D5">
        <w:rPr>
          <w:b/>
          <w:color w:val="FF0000"/>
          <w:szCs w:val="24"/>
        </w:rPr>
        <w:t>Convention on Jurisdiction, Applicable Law, Recognition and Enforcement and Co-operation in Respect of Parental Responsibility and Measures for the Protection of Children]</w:t>
      </w:r>
    </w:p>
    <w:p w14:paraId="7AB9AE40" w14:textId="77777777" w:rsidR="00DF67D5" w:rsidRDefault="00DF67D5" w:rsidP="003573C0"/>
    <w:p w14:paraId="405ED791" w14:textId="77777777" w:rsidR="00942850" w:rsidRDefault="00942850" w:rsidP="003573C0"/>
    <w:p w14:paraId="1180BB82" w14:textId="77777777" w:rsidR="00942850" w:rsidRPr="00942850" w:rsidRDefault="00D37662" w:rsidP="003573C0">
      <w:pPr>
        <w:rPr>
          <w:b/>
          <w:szCs w:val="24"/>
        </w:rPr>
      </w:pPr>
      <w:r>
        <w:rPr>
          <w:b/>
          <w:szCs w:val="24"/>
        </w:rPr>
        <w:t>T</w:t>
      </w:r>
      <w:r w:rsidRPr="000B7636">
        <w:rPr>
          <w:b/>
          <w:szCs w:val="24"/>
        </w:rPr>
        <w:t xml:space="preserve">he </w:t>
      </w:r>
      <w:r>
        <w:rPr>
          <w:b/>
          <w:szCs w:val="24"/>
        </w:rPr>
        <w:t>c</w:t>
      </w:r>
      <w:r w:rsidRPr="000B7636">
        <w:rPr>
          <w:b/>
          <w:szCs w:val="24"/>
        </w:rPr>
        <w:t>hild</w:t>
      </w:r>
      <w:r w:rsidRPr="000B7636">
        <w:rPr>
          <w:b/>
          <w:color w:val="FF0000"/>
          <w:szCs w:val="24"/>
        </w:rPr>
        <w:t>[ren]</w:t>
      </w:r>
    </w:p>
    <w:p w14:paraId="12A617F0" w14:textId="77777777" w:rsidR="00942850" w:rsidRPr="00942850" w:rsidRDefault="00D37662" w:rsidP="003573C0">
      <w:pPr>
        <w:tabs>
          <w:tab w:val="left" w:pos="3935"/>
          <w:tab w:val="left" w:pos="5506"/>
        </w:tabs>
        <w:rPr>
          <w:b/>
          <w:szCs w:val="24"/>
        </w:rPr>
      </w:pPr>
      <w:r w:rsidRPr="000B7636">
        <w:rPr>
          <w:b/>
          <w:color w:val="FF0000"/>
          <w:szCs w:val="24"/>
        </w:rPr>
        <w:t>[Name of child]</w:t>
      </w:r>
      <w:r w:rsidRPr="000B7636">
        <w:rPr>
          <w:b/>
          <w:color w:val="FF0000"/>
          <w:szCs w:val="24"/>
        </w:rPr>
        <w:tab/>
        <w:t>[Girl] / [Boy]</w:t>
      </w:r>
      <w:r w:rsidRPr="000B7636">
        <w:rPr>
          <w:b/>
          <w:color w:val="FF0000"/>
          <w:szCs w:val="24"/>
        </w:rPr>
        <w:tab/>
        <w:t>[</w:t>
      </w:r>
      <w:r w:rsidRPr="000B7636">
        <w:rPr>
          <w:b/>
          <w:i/>
          <w:color w:val="FF0000"/>
          <w:szCs w:val="24"/>
        </w:rPr>
        <w:t>dob dd/mm/</w:t>
      </w:r>
      <w:proofErr w:type="spellStart"/>
      <w:r w:rsidRPr="000B7636">
        <w:rPr>
          <w:b/>
          <w:i/>
          <w:color w:val="FF0000"/>
          <w:szCs w:val="24"/>
        </w:rPr>
        <w:t>yy</w:t>
      </w:r>
      <w:proofErr w:type="spellEnd"/>
      <w:r w:rsidRPr="000B7636">
        <w:rPr>
          <w:b/>
          <w:color w:val="FF0000"/>
          <w:szCs w:val="24"/>
        </w:rPr>
        <w:t>]</w:t>
      </w:r>
    </w:p>
    <w:p w14:paraId="08F0FE06" w14:textId="77777777" w:rsidR="00D37662" w:rsidRPr="000B7636" w:rsidRDefault="00D37662" w:rsidP="003573C0">
      <w:pPr>
        <w:tabs>
          <w:tab w:val="left" w:pos="3935"/>
          <w:tab w:val="left" w:pos="5506"/>
        </w:tabs>
        <w:rPr>
          <w:b/>
          <w:szCs w:val="24"/>
        </w:rPr>
      </w:pPr>
      <w:r w:rsidRPr="000B7636">
        <w:rPr>
          <w:b/>
          <w:color w:val="FF0000"/>
          <w:szCs w:val="24"/>
        </w:rPr>
        <w:t>[Name of child]</w:t>
      </w:r>
      <w:r w:rsidRPr="000B7636">
        <w:rPr>
          <w:b/>
          <w:color w:val="FF0000"/>
          <w:szCs w:val="24"/>
        </w:rPr>
        <w:tab/>
        <w:t>[Girl] / [Boy]</w:t>
      </w:r>
      <w:r w:rsidRPr="000B7636">
        <w:rPr>
          <w:b/>
          <w:color w:val="FF0000"/>
          <w:szCs w:val="24"/>
        </w:rPr>
        <w:tab/>
        <w:t>[</w:t>
      </w:r>
      <w:r w:rsidRPr="000B7636">
        <w:rPr>
          <w:b/>
          <w:i/>
          <w:color w:val="FF0000"/>
          <w:szCs w:val="24"/>
        </w:rPr>
        <w:t>dob dd/mm/</w:t>
      </w:r>
      <w:proofErr w:type="spellStart"/>
      <w:r w:rsidRPr="000B7636">
        <w:rPr>
          <w:b/>
          <w:i/>
          <w:color w:val="FF0000"/>
          <w:szCs w:val="24"/>
        </w:rPr>
        <w:t>yy</w:t>
      </w:r>
      <w:proofErr w:type="spellEnd"/>
      <w:r w:rsidRPr="000B7636">
        <w:rPr>
          <w:b/>
          <w:color w:val="FF0000"/>
          <w:szCs w:val="24"/>
        </w:rPr>
        <w:t>]</w:t>
      </w:r>
    </w:p>
    <w:p w14:paraId="204DE9A0" w14:textId="77777777" w:rsidR="00D37662" w:rsidRDefault="00D37662" w:rsidP="003573C0">
      <w:pPr>
        <w:rPr>
          <w:szCs w:val="24"/>
        </w:rPr>
      </w:pPr>
    </w:p>
    <w:p w14:paraId="68085080" w14:textId="77777777" w:rsidR="00942850" w:rsidRDefault="00942850" w:rsidP="003573C0">
      <w:pPr>
        <w:rPr>
          <w:szCs w:val="24"/>
        </w:rPr>
      </w:pPr>
    </w:p>
    <w:p w14:paraId="2205333E" w14:textId="77777777" w:rsidR="00A97E32" w:rsidRPr="00344EB5" w:rsidRDefault="001075F5" w:rsidP="003573C0">
      <w:pPr>
        <w:rPr>
          <w:szCs w:val="24"/>
        </w:rPr>
      </w:pPr>
      <w:r w:rsidRPr="00A97E32">
        <w:rPr>
          <w:szCs w:val="24"/>
        </w:rPr>
        <w:t xml:space="preserve">After hearing </w:t>
      </w:r>
      <w:r>
        <w:rPr>
          <w:color w:val="FF0000"/>
          <w:szCs w:val="24"/>
        </w:rPr>
        <w:t>[</w:t>
      </w:r>
      <w:r w:rsidRPr="00A97E32">
        <w:rPr>
          <w:i/>
          <w:color w:val="FF0000"/>
          <w:szCs w:val="24"/>
        </w:rPr>
        <w:t>name the advocate(s) who appeared</w:t>
      </w:r>
      <w:r>
        <w:rPr>
          <w:color w:val="FF0000"/>
          <w:szCs w:val="24"/>
        </w:rPr>
        <w:t>]</w:t>
      </w:r>
    </w:p>
    <w:p w14:paraId="3C8B84DA" w14:textId="77777777" w:rsidR="00584EA7" w:rsidRPr="00DF67D5" w:rsidRDefault="00584EA7" w:rsidP="003573C0">
      <w:pPr>
        <w:rPr>
          <w:szCs w:val="24"/>
        </w:rPr>
      </w:pPr>
      <w:r w:rsidRPr="00DF67D5">
        <w:rPr>
          <w:szCs w:val="24"/>
        </w:rPr>
        <w:t>After consideration of the documents lodged by the applicant</w:t>
      </w:r>
      <w:r w:rsidR="001075F5">
        <w:rPr>
          <w:szCs w:val="24"/>
        </w:rPr>
        <w:t xml:space="preserve"> and the respondent set out below</w:t>
      </w:r>
    </w:p>
    <w:p w14:paraId="4F7462EE" w14:textId="68CA949B" w:rsidR="00584EA7" w:rsidRPr="00344EB5" w:rsidRDefault="00584EA7" w:rsidP="003573C0">
      <w:pPr>
        <w:rPr>
          <w:szCs w:val="24"/>
        </w:rPr>
      </w:pPr>
      <w:r w:rsidRPr="00DF67D5">
        <w:rPr>
          <w:szCs w:val="24"/>
        </w:rPr>
        <w:t xml:space="preserve">After reading the </w:t>
      </w:r>
      <w:r w:rsidR="009949D0" w:rsidRPr="00A97E32">
        <w:rPr>
          <w:color w:val="FF0000"/>
          <w:szCs w:val="24"/>
        </w:rPr>
        <w:t>[</w:t>
      </w:r>
      <w:r w:rsidRPr="00A97E32">
        <w:rPr>
          <w:color w:val="FF0000"/>
          <w:szCs w:val="24"/>
        </w:rPr>
        <w:t>statements</w:t>
      </w:r>
      <w:r w:rsidR="009949D0" w:rsidRPr="00A97E32">
        <w:rPr>
          <w:color w:val="FF0000"/>
          <w:szCs w:val="24"/>
        </w:rPr>
        <w:t>]</w:t>
      </w:r>
      <w:r w:rsidRPr="00A97E32">
        <w:rPr>
          <w:color w:val="FF0000"/>
          <w:szCs w:val="24"/>
        </w:rPr>
        <w:t xml:space="preserve"> </w:t>
      </w:r>
      <w:r w:rsidRPr="00DF67D5">
        <w:rPr>
          <w:szCs w:val="24"/>
        </w:rPr>
        <w:t xml:space="preserve">specified in paragraph </w:t>
      </w:r>
      <w:r w:rsidRPr="00DF67D5">
        <w:rPr>
          <w:color w:val="FF0000"/>
          <w:szCs w:val="24"/>
        </w:rPr>
        <w:t>[</w:t>
      </w:r>
      <w:r w:rsidR="00DF67D5" w:rsidRPr="00DF67D5">
        <w:rPr>
          <w:i/>
          <w:color w:val="FF0000"/>
          <w:szCs w:val="24"/>
        </w:rPr>
        <w:t>para number</w:t>
      </w:r>
      <w:r w:rsidRPr="00DF67D5">
        <w:rPr>
          <w:color w:val="FF0000"/>
          <w:szCs w:val="24"/>
        </w:rPr>
        <w:t>]</w:t>
      </w:r>
      <w:r w:rsidRPr="00DF67D5">
        <w:rPr>
          <w:szCs w:val="24"/>
        </w:rPr>
        <w:t xml:space="preserve"> of the </w:t>
      </w:r>
      <w:r w:rsidR="00FB2A97" w:rsidRPr="00FB2A97">
        <w:rPr>
          <w:color w:val="FF0000"/>
          <w:szCs w:val="24"/>
        </w:rPr>
        <w:t>[</w:t>
      </w:r>
      <w:r w:rsidR="00A97E32" w:rsidRPr="00FB2A97">
        <w:rPr>
          <w:color w:val="FF0000"/>
          <w:szCs w:val="24"/>
        </w:rPr>
        <w:t>r</w:t>
      </w:r>
      <w:r w:rsidRPr="00FB2A97">
        <w:rPr>
          <w:color w:val="FF0000"/>
          <w:szCs w:val="24"/>
        </w:rPr>
        <w:t>ecitals below</w:t>
      </w:r>
      <w:r w:rsidR="00FB2A97" w:rsidRPr="00FB2A97">
        <w:rPr>
          <w:color w:val="FF0000"/>
          <w:szCs w:val="24"/>
        </w:rPr>
        <w:t>]</w:t>
      </w:r>
      <w:r w:rsidR="009949D0" w:rsidRPr="00FB2A97">
        <w:rPr>
          <w:color w:val="FF0000"/>
          <w:szCs w:val="24"/>
        </w:rPr>
        <w:t xml:space="preserve"> / [court bundle]</w:t>
      </w:r>
    </w:p>
    <w:p w14:paraId="3F042618" w14:textId="77777777" w:rsidR="00942850" w:rsidRDefault="00942850" w:rsidP="003573C0">
      <w:pPr>
        <w:rPr>
          <w:szCs w:val="24"/>
        </w:rPr>
      </w:pPr>
    </w:p>
    <w:p w14:paraId="1D363432" w14:textId="77777777" w:rsidR="004A607B" w:rsidRPr="00942850" w:rsidRDefault="004A607B" w:rsidP="003573C0">
      <w:pPr>
        <w:rPr>
          <w:b/>
          <w:szCs w:val="24"/>
        </w:rPr>
      </w:pPr>
      <w:r w:rsidRPr="00D37662">
        <w:rPr>
          <w:b/>
          <w:szCs w:val="24"/>
        </w:rPr>
        <w:t xml:space="preserve">ORDER MADE BY </w:t>
      </w:r>
      <w:r w:rsidRPr="00D37662">
        <w:rPr>
          <w:b/>
          <w:color w:val="FF0000"/>
          <w:szCs w:val="24"/>
        </w:rPr>
        <w:t>[</w:t>
      </w:r>
      <w:r w:rsidRPr="00D37662">
        <w:rPr>
          <w:b/>
          <w:i/>
          <w:color w:val="FF0000"/>
          <w:szCs w:val="24"/>
        </w:rPr>
        <w:t>NAME OF JUDGE</w:t>
      </w:r>
      <w:r w:rsidRPr="00D37662">
        <w:rPr>
          <w:b/>
          <w:color w:val="FF0000"/>
          <w:szCs w:val="24"/>
        </w:rPr>
        <w:t>]</w:t>
      </w:r>
      <w:r w:rsidRPr="00D37662">
        <w:rPr>
          <w:b/>
          <w:szCs w:val="24"/>
        </w:rPr>
        <w:t xml:space="preserve"> ON </w:t>
      </w:r>
      <w:r w:rsidR="00D37662" w:rsidRPr="00D37662">
        <w:rPr>
          <w:b/>
          <w:color w:val="FF0000"/>
          <w:szCs w:val="24"/>
        </w:rPr>
        <w:t>[</w:t>
      </w:r>
      <w:r w:rsidRPr="00D37662">
        <w:rPr>
          <w:b/>
          <w:i/>
          <w:color w:val="FF0000"/>
          <w:szCs w:val="24"/>
        </w:rPr>
        <w:t>DATE</w:t>
      </w:r>
      <w:r w:rsidR="00D37662" w:rsidRPr="00D37662">
        <w:rPr>
          <w:b/>
          <w:color w:val="FF0000"/>
          <w:szCs w:val="24"/>
        </w:rPr>
        <w:t>]</w:t>
      </w:r>
      <w:r w:rsidRPr="00D37662">
        <w:rPr>
          <w:b/>
          <w:szCs w:val="24"/>
        </w:rPr>
        <w:t xml:space="preserve"> SITTING IN </w:t>
      </w:r>
      <w:r w:rsidRPr="00D37662">
        <w:rPr>
          <w:b/>
          <w:color w:val="FF0000"/>
          <w:szCs w:val="24"/>
        </w:rPr>
        <w:t>[PRIVATE</w:t>
      </w:r>
      <w:r w:rsidRPr="00942850">
        <w:rPr>
          <w:b/>
          <w:szCs w:val="24"/>
        </w:rPr>
        <w:t>]</w:t>
      </w:r>
    </w:p>
    <w:p w14:paraId="437D34F6" w14:textId="77777777" w:rsidR="00942850" w:rsidRPr="00DF67D5" w:rsidRDefault="00942850" w:rsidP="003573C0">
      <w:pPr>
        <w:rPr>
          <w:szCs w:val="24"/>
        </w:rPr>
      </w:pPr>
    </w:p>
    <w:p w14:paraId="35659031" w14:textId="77777777" w:rsidR="00584EA7" w:rsidRPr="00DF67D5" w:rsidRDefault="00584EA7" w:rsidP="003573C0">
      <w:pPr>
        <w:rPr>
          <w:szCs w:val="24"/>
        </w:rPr>
      </w:pPr>
      <w:r w:rsidRPr="00DF67D5">
        <w:rPr>
          <w:b/>
          <w:szCs w:val="24"/>
        </w:rPr>
        <w:t>The parties</w:t>
      </w:r>
    </w:p>
    <w:p w14:paraId="145984F1" w14:textId="77777777" w:rsidR="00584EA7" w:rsidRPr="00DF67D5" w:rsidRDefault="00584EA7" w:rsidP="003573C0">
      <w:pPr>
        <w:numPr>
          <w:ilvl w:val="0"/>
          <w:numId w:val="2"/>
        </w:numPr>
        <w:rPr>
          <w:szCs w:val="24"/>
        </w:rPr>
      </w:pPr>
      <w:r w:rsidRPr="00DF67D5">
        <w:rPr>
          <w:szCs w:val="24"/>
        </w:rPr>
        <w:t xml:space="preserve">The </w:t>
      </w:r>
      <w:r w:rsidR="00D37662">
        <w:rPr>
          <w:szCs w:val="24"/>
        </w:rPr>
        <w:t>a</w:t>
      </w:r>
      <w:r w:rsidRPr="00DF67D5">
        <w:rPr>
          <w:szCs w:val="24"/>
        </w:rPr>
        <w:t xml:space="preserve">pplicant is </w:t>
      </w:r>
      <w:r w:rsidR="00DF67D5" w:rsidRPr="00FF68ED">
        <w:rPr>
          <w:color w:val="FF0000"/>
        </w:rPr>
        <w:t>[</w:t>
      </w:r>
      <w:r w:rsidR="00DF67D5" w:rsidRPr="00FF68ED">
        <w:rPr>
          <w:i/>
          <w:color w:val="FF0000"/>
        </w:rPr>
        <w:t xml:space="preserve">applicant </w:t>
      </w:r>
      <w:r w:rsidR="00DF67D5">
        <w:rPr>
          <w:i/>
          <w:color w:val="FF0000"/>
        </w:rPr>
        <w:t>name</w:t>
      </w:r>
      <w:r w:rsidR="00DF67D5" w:rsidRPr="00FF68ED">
        <w:rPr>
          <w:color w:val="FF0000"/>
        </w:rPr>
        <w:t>]</w:t>
      </w:r>
      <w:r w:rsidRPr="00DF67D5">
        <w:rPr>
          <w:szCs w:val="24"/>
        </w:rPr>
        <w:t xml:space="preserve"> (represented by </w:t>
      </w:r>
      <w:r w:rsidR="00DF67D5" w:rsidRPr="00FF68ED">
        <w:rPr>
          <w:color w:val="FF0000"/>
        </w:rPr>
        <w:t>[</w:t>
      </w:r>
      <w:r w:rsidR="00DF67D5" w:rsidRPr="00FF68ED">
        <w:rPr>
          <w:i/>
          <w:color w:val="FF0000"/>
        </w:rPr>
        <w:t xml:space="preserve">applicant </w:t>
      </w:r>
      <w:r w:rsidR="00DF67D5">
        <w:rPr>
          <w:i/>
          <w:color w:val="FF0000"/>
        </w:rPr>
        <w:t>firm name</w:t>
      </w:r>
      <w:r w:rsidR="00DF67D5" w:rsidRPr="00FF68ED">
        <w:rPr>
          <w:color w:val="FF0000"/>
        </w:rPr>
        <w:t>]</w:t>
      </w:r>
      <w:r w:rsidR="00DF67D5" w:rsidRPr="00DF67D5">
        <w:t>)</w:t>
      </w:r>
    </w:p>
    <w:p w14:paraId="494DBC8F" w14:textId="74AFF093" w:rsidR="00584EA7" w:rsidRPr="00DF67D5" w:rsidRDefault="00584EA7" w:rsidP="003573C0">
      <w:pPr>
        <w:ind w:left="567"/>
        <w:rPr>
          <w:szCs w:val="24"/>
        </w:rPr>
      </w:pPr>
      <w:r w:rsidRPr="00DF67D5">
        <w:rPr>
          <w:szCs w:val="24"/>
        </w:rPr>
        <w:t xml:space="preserve">The </w:t>
      </w:r>
      <w:r w:rsidR="00D37662">
        <w:rPr>
          <w:szCs w:val="24"/>
        </w:rPr>
        <w:t>r</w:t>
      </w:r>
      <w:r w:rsidRPr="00DF67D5">
        <w:rPr>
          <w:szCs w:val="24"/>
        </w:rPr>
        <w:t xml:space="preserve">espondent is </w:t>
      </w:r>
      <w:r w:rsidR="00DF67D5" w:rsidRPr="00FF68ED">
        <w:rPr>
          <w:color w:val="FF0000"/>
        </w:rPr>
        <w:t>[</w:t>
      </w:r>
      <w:r w:rsidR="00DF67D5">
        <w:rPr>
          <w:i/>
          <w:color w:val="FF0000"/>
        </w:rPr>
        <w:t>responde</w:t>
      </w:r>
      <w:r w:rsidR="00DF67D5" w:rsidRPr="00FF68ED">
        <w:rPr>
          <w:i/>
          <w:color w:val="FF0000"/>
        </w:rPr>
        <w:t xml:space="preserve">nt </w:t>
      </w:r>
      <w:r w:rsidR="00DF67D5">
        <w:rPr>
          <w:i/>
          <w:color w:val="FF0000"/>
        </w:rPr>
        <w:t>name</w:t>
      </w:r>
      <w:r w:rsidR="00DF67D5" w:rsidRPr="00FF68ED">
        <w:rPr>
          <w:color w:val="FF0000"/>
        </w:rPr>
        <w:t>]</w:t>
      </w:r>
    </w:p>
    <w:p w14:paraId="46479DD4" w14:textId="77777777" w:rsidR="00942850" w:rsidRPr="00942850" w:rsidRDefault="00DF67D5" w:rsidP="003573C0">
      <w:pPr>
        <w:ind w:left="567"/>
        <w:rPr>
          <w:b/>
          <w:smallCaps/>
        </w:rPr>
      </w:pPr>
      <w:r w:rsidRPr="00E67415">
        <w:rPr>
          <w:b/>
          <w:smallCaps/>
          <w:color w:val="00B050"/>
        </w:rPr>
        <w:t>(Specify any additional respondents)</w:t>
      </w:r>
    </w:p>
    <w:p w14:paraId="447EACBA" w14:textId="77777777" w:rsidR="00942850" w:rsidRPr="00942850" w:rsidRDefault="00DF67D5" w:rsidP="003573C0">
      <w:pPr>
        <w:ind w:left="567"/>
        <w:rPr>
          <w:b/>
          <w:smallCaps/>
        </w:rPr>
      </w:pPr>
      <w:r w:rsidRPr="00E67415">
        <w:rPr>
          <w:b/>
          <w:smallCaps/>
          <w:color w:val="00B050"/>
        </w:rPr>
        <w:t>(Specify if any adult party acts by a litigation friend)</w:t>
      </w:r>
    </w:p>
    <w:p w14:paraId="4AB525D3" w14:textId="77777777" w:rsidR="00DF67D5" w:rsidRPr="00942850" w:rsidRDefault="00DF67D5" w:rsidP="003573C0">
      <w:pPr>
        <w:ind w:left="567"/>
        <w:rPr>
          <w:b/>
          <w:smallCaps/>
        </w:rPr>
      </w:pPr>
      <w:r w:rsidRPr="00E67415">
        <w:rPr>
          <w:b/>
          <w:smallCaps/>
          <w:color w:val="00B050"/>
        </w:rPr>
        <w:t xml:space="preserve">(Specify if the children or any of them act by a children’s guardian) </w:t>
      </w:r>
    </w:p>
    <w:p w14:paraId="2278E9B8" w14:textId="77777777" w:rsidR="00942850" w:rsidRPr="00942850" w:rsidRDefault="00942850" w:rsidP="003573C0"/>
    <w:p w14:paraId="13AAF80F" w14:textId="77777777" w:rsidR="00942850" w:rsidRPr="00A97E32" w:rsidRDefault="00584EA7" w:rsidP="003573C0">
      <w:pPr>
        <w:numPr>
          <w:ilvl w:val="0"/>
          <w:numId w:val="2"/>
        </w:numPr>
        <w:rPr>
          <w:szCs w:val="24"/>
        </w:rPr>
      </w:pPr>
      <w:r w:rsidRPr="00A97E32">
        <w:rPr>
          <w:szCs w:val="24"/>
        </w:rPr>
        <w:t xml:space="preserve">Unless otherwise stated, a reference in this order to ‘the respondent’ means </w:t>
      </w:r>
      <w:proofErr w:type="gramStart"/>
      <w:r w:rsidRPr="00A97E32">
        <w:rPr>
          <w:szCs w:val="24"/>
        </w:rPr>
        <w:t>all of</w:t>
      </w:r>
      <w:proofErr w:type="gramEnd"/>
      <w:r w:rsidRPr="00A97E32">
        <w:rPr>
          <w:szCs w:val="24"/>
        </w:rPr>
        <w:t xml:space="preserve"> the respondents.</w:t>
      </w:r>
    </w:p>
    <w:p w14:paraId="20FB247A" w14:textId="77777777" w:rsidR="00942850" w:rsidRPr="00DF67D5" w:rsidRDefault="00942850" w:rsidP="003573C0">
      <w:pPr>
        <w:rPr>
          <w:szCs w:val="24"/>
        </w:rPr>
      </w:pPr>
    </w:p>
    <w:p w14:paraId="5DB32BAB" w14:textId="77777777" w:rsidR="00584EA7" w:rsidRPr="00DF67D5" w:rsidRDefault="00584EA7" w:rsidP="003573C0">
      <w:pPr>
        <w:rPr>
          <w:szCs w:val="24"/>
        </w:rPr>
      </w:pPr>
      <w:r w:rsidRPr="00DF67D5">
        <w:rPr>
          <w:b/>
          <w:szCs w:val="24"/>
        </w:rPr>
        <w:t>Recitals</w:t>
      </w:r>
    </w:p>
    <w:p w14:paraId="1D9B6F60" w14:textId="476AEECD" w:rsidR="001075F5" w:rsidRPr="00AD49F5" w:rsidRDefault="00584EA7" w:rsidP="003573C0">
      <w:pPr>
        <w:numPr>
          <w:ilvl w:val="0"/>
          <w:numId w:val="2"/>
        </w:numPr>
        <w:rPr>
          <w:szCs w:val="24"/>
        </w:rPr>
      </w:pPr>
      <w:r w:rsidRPr="00DF67D5">
        <w:rPr>
          <w:szCs w:val="24"/>
        </w:rPr>
        <w:t xml:space="preserve">The </w:t>
      </w:r>
      <w:r w:rsidR="00756794">
        <w:rPr>
          <w:szCs w:val="24"/>
        </w:rPr>
        <w:t>j</w:t>
      </w:r>
      <w:r w:rsidRPr="00DF67D5">
        <w:rPr>
          <w:szCs w:val="24"/>
        </w:rPr>
        <w:t>udge read the following documents</w:t>
      </w:r>
      <w:r w:rsidR="001075F5">
        <w:rPr>
          <w:szCs w:val="24"/>
        </w:rPr>
        <w:t xml:space="preserve">: </w:t>
      </w:r>
      <w:r w:rsidR="001075F5" w:rsidRPr="00A97E32">
        <w:rPr>
          <w:color w:val="FF0000"/>
          <w:szCs w:val="24"/>
        </w:rPr>
        <w:t>[</w:t>
      </w:r>
      <w:r w:rsidR="001075F5" w:rsidRPr="00FB2A97">
        <w:rPr>
          <w:i/>
          <w:color w:val="FF0000"/>
          <w:szCs w:val="24"/>
        </w:rPr>
        <w:t>documents</w:t>
      </w:r>
      <w:r w:rsidR="001075F5" w:rsidRPr="00A97E32">
        <w:rPr>
          <w:color w:val="FF0000"/>
          <w:szCs w:val="24"/>
        </w:rPr>
        <w:t>]</w:t>
      </w:r>
    </w:p>
    <w:p w14:paraId="6F0C7603" w14:textId="77777777" w:rsidR="001075F5" w:rsidRDefault="001075F5" w:rsidP="003573C0">
      <w:pPr>
        <w:rPr>
          <w:szCs w:val="24"/>
        </w:rPr>
      </w:pPr>
    </w:p>
    <w:p w14:paraId="5E8E1E6C" w14:textId="1CAD289F" w:rsidR="00942850" w:rsidRPr="00FB2A97" w:rsidRDefault="001075F5" w:rsidP="003573C0">
      <w:pPr>
        <w:pStyle w:val="ListParagraph"/>
        <w:numPr>
          <w:ilvl w:val="0"/>
          <w:numId w:val="2"/>
        </w:numPr>
        <w:rPr>
          <w:szCs w:val="24"/>
        </w:rPr>
      </w:pPr>
      <w:r w:rsidRPr="00FB2A97">
        <w:rPr>
          <w:szCs w:val="24"/>
        </w:rPr>
        <w:t xml:space="preserve">And after the court determining that the appeal should be allowed on the following basis: </w:t>
      </w:r>
      <w:r w:rsidRPr="00FB2A97">
        <w:rPr>
          <w:color w:val="FF0000"/>
          <w:szCs w:val="24"/>
        </w:rPr>
        <w:t>[</w:t>
      </w:r>
      <w:r w:rsidR="00FB2A97" w:rsidRPr="00FB2A97">
        <w:rPr>
          <w:i/>
          <w:color w:val="FF0000"/>
          <w:szCs w:val="24"/>
        </w:rPr>
        <w:t>i</w:t>
      </w:r>
      <w:r w:rsidRPr="00FB2A97">
        <w:rPr>
          <w:i/>
          <w:color w:val="FF0000"/>
          <w:szCs w:val="24"/>
        </w:rPr>
        <w:t>nsert the relevant sub paragraph of Article 23 of Council Regulation (EC) No. 2201/2003 / Article 23 of the 1996 Hague Convention</w:t>
      </w:r>
      <w:r w:rsidRPr="00FB2A97">
        <w:rPr>
          <w:color w:val="FF0000"/>
          <w:szCs w:val="24"/>
        </w:rPr>
        <w:t>]</w:t>
      </w:r>
    </w:p>
    <w:p w14:paraId="0D3210CB" w14:textId="77777777" w:rsidR="00942850" w:rsidRPr="00D37662" w:rsidRDefault="00942850" w:rsidP="003573C0">
      <w:pPr>
        <w:rPr>
          <w:szCs w:val="24"/>
        </w:rPr>
      </w:pPr>
    </w:p>
    <w:p w14:paraId="257D6C98" w14:textId="2556920A" w:rsidR="00FA68FF" w:rsidRDefault="00584EA7" w:rsidP="003573C0">
      <w:pPr>
        <w:rPr>
          <w:b/>
          <w:szCs w:val="24"/>
        </w:rPr>
      </w:pPr>
      <w:r w:rsidRPr="00DF67D5">
        <w:rPr>
          <w:b/>
          <w:szCs w:val="24"/>
        </w:rPr>
        <w:t>IT IS ORDERED THAT:</w:t>
      </w:r>
    </w:p>
    <w:p w14:paraId="57BBBA37" w14:textId="39FC20EC" w:rsidR="001075F5" w:rsidRPr="00A97E32" w:rsidRDefault="001075F5" w:rsidP="003573C0">
      <w:pPr>
        <w:pStyle w:val="ListParagraph"/>
        <w:numPr>
          <w:ilvl w:val="0"/>
          <w:numId w:val="2"/>
        </w:numPr>
        <w:rPr>
          <w:szCs w:val="24"/>
        </w:rPr>
      </w:pPr>
      <w:r w:rsidRPr="00A97E32">
        <w:rPr>
          <w:szCs w:val="24"/>
        </w:rPr>
        <w:lastRenderedPageBreak/>
        <w:t xml:space="preserve">The appeal of the </w:t>
      </w:r>
      <w:r w:rsidRPr="00A97E32">
        <w:rPr>
          <w:color w:val="FF0000"/>
          <w:szCs w:val="24"/>
        </w:rPr>
        <w:t xml:space="preserve">[mother] / [father] </w:t>
      </w:r>
      <w:r w:rsidRPr="00A97E32">
        <w:rPr>
          <w:szCs w:val="24"/>
        </w:rPr>
        <w:t>against the order of</w:t>
      </w:r>
      <w:r w:rsidRPr="00A97E32">
        <w:rPr>
          <w:color w:val="FF0000"/>
          <w:szCs w:val="24"/>
        </w:rPr>
        <w:t xml:space="preserve"> [</w:t>
      </w:r>
      <w:r w:rsidRPr="00FB2A97">
        <w:rPr>
          <w:i/>
          <w:color w:val="FF0000"/>
          <w:szCs w:val="24"/>
        </w:rPr>
        <w:t>order</w:t>
      </w:r>
      <w:r w:rsidRPr="00A97E32">
        <w:rPr>
          <w:color w:val="FF0000"/>
          <w:szCs w:val="24"/>
        </w:rPr>
        <w:t xml:space="preserve">] </w:t>
      </w:r>
      <w:r w:rsidRPr="00A97E32">
        <w:rPr>
          <w:szCs w:val="24"/>
        </w:rPr>
        <w:t xml:space="preserve">is </w:t>
      </w:r>
      <w:r w:rsidRPr="00A97E32">
        <w:rPr>
          <w:color w:val="FF0000"/>
          <w:szCs w:val="24"/>
        </w:rPr>
        <w:t>[allowed] / [dismissed]</w:t>
      </w:r>
      <w:r w:rsidRPr="00FB2A97">
        <w:rPr>
          <w:szCs w:val="24"/>
        </w:rPr>
        <w:t>.</w:t>
      </w:r>
    </w:p>
    <w:p w14:paraId="57E3B642" w14:textId="77777777" w:rsidR="001075F5" w:rsidRPr="00A97E32" w:rsidRDefault="001075F5" w:rsidP="003573C0">
      <w:pPr>
        <w:rPr>
          <w:szCs w:val="24"/>
        </w:rPr>
      </w:pPr>
    </w:p>
    <w:p w14:paraId="55D3D97E" w14:textId="2C692AF7" w:rsidR="001075F5" w:rsidRPr="00A97E32" w:rsidRDefault="001075F5" w:rsidP="003573C0">
      <w:pPr>
        <w:pStyle w:val="ListParagraph"/>
        <w:numPr>
          <w:ilvl w:val="0"/>
          <w:numId w:val="2"/>
        </w:numPr>
        <w:rPr>
          <w:szCs w:val="24"/>
        </w:rPr>
      </w:pPr>
      <w:r w:rsidRPr="00A97E32">
        <w:rPr>
          <w:szCs w:val="24"/>
        </w:rPr>
        <w:t xml:space="preserve">A copy of this order and a transcript of the judgment shall be transmitted as soon as is practicable to the International Child Abduction and Contact Unit for onward transmission to the Central Authority for </w:t>
      </w:r>
      <w:r w:rsidRPr="00A97E32">
        <w:rPr>
          <w:color w:val="FF0000"/>
          <w:szCs w:val="24"/>
        </w:rPr>
        <w:t>[</w:t>
      </w:r>
      <w:r w:rsidRPr="00FB2A97">
        <w:rPr>
          <w:i/>
          <w:color w:val="FF0000"/>
          <w:szCs w:val="24"/>
        </w:rPr>
        <w:t>State</w:t>
      </w:r>
      <w:r w:rsidRPr="00A97E32">
        <w:rPr>
          <w:color w:val="FF0000"/>
          <w:szCs w:val="24"/>
        </w:rPr>
        <w:t>]</w:t>
      </w:r>
      <w:r w:rsidRPr="00A97E32">
        <w:rPr>
          <w:szCs w:val="24"/>
        </w:rPr>
        <w:t>.</w:t>
      </w:r>
    </w:p>
    <w:p w14:paraId="3B4B969B" w14:textId="77777777" w:rsidR="00A97E32" w:rsidRDefault="00A97E32" w:rsidP="003573C0">
      <w:pPr>
        <w:rPr>
          <w:szCs w:val="24"/>
        </w:rPr>
      </w:pPr>
    </w:p>
    <w:p w14:paraId="5DDD9E5C" w14:textId="59A21FA5" w:rsidR="001075F5" w:rsidRPr="00A97E32" w:rsidRDefault="001075F5" w:rsidP="003573C0">
      <w:pPr>
        <w:pStyle w:val="ListParagraph"/>
        <w:numPr>
          <w:ilvl w:val="0"/>
          <w:numId w:val="2"/>
        </w:numPr>
        <w:rPr>
          <w:szCs w:val="24"/>
        </w:rPr>
      </w:pPr>
      <w:r w:rsidRPr="00A97E32">
        <w:rPr>
          <w:szCs w:val="24"/>
        </w:rPr>
        <w:t xml:space="preserve">There shall be permission to the parties to disclose all documents in these proceedings to any lawyer instructed by them in </w:t>
      </w:r>
      <w:r w:rsidRPr="00A97E32">
        <w:rPr>
          <w:color w:val="FF0000"/>
          <w:szCs w:val="24"/>
        </w:rPr>
        <w:t>[</w:t>
      </w:r>
      <w:r w:rsidRPr="00FB2A97">
        <w:rPr>
          <w:i/>
          <w:color w:val="FF0000"/>
          <w:szCs w:val="24"/>
        </w:rPr>
        <w:t>State</w:t>
      </w:r>
      <w:r w:rsidRPr="00A97E32">
        <w:rPr>
          <w:color w:val="FF0000"/>
          <w:szCs w:val="24"/>
        </w:rPr>
        <w:t>]</w:t>
      </w:r>
      <w:r w:rsidRPr="00A97E32">
        <w:rPr>
          <w:szCs w:val="24"/>
        </w:rPr>
        <w:t xml:space="preserve"> and to any court</w:t>
      </w:r>
      <w:r w:rsidR="00FB2A97">
        <w:rPr>
          <w:szCs w:val="24"/>
        </w:rPr>
        <w:t xml:space="preserve"> in</w:t>
      </w:r>
      <w:r w:rsidRPr="00A97E32">
        <w:rPr>
          <w:szCs w:val="24"/>
        </w:rPr>
        <w:t xml:space="preserve"> </w:t>
      </w:r>
      <w:r w:rsidRPr="00A97E32">
        <w:rPr>
          <w:color w:val="FF0000"/>
          <w:szCs w:val="24"/>
        </w:rPr>
        <w:t>[</w:t>
      </w:r>
      <w:r w:rsidRPr="00FB2A97">
        <w:rPr>
          <w:i/>
          <w:color w:val="FF0000"/>
          <w:szCs w:val="24"/>
        </w:rPr>
        <w:t>State</w:t>
      </w:r>
      <w:r w:rsidRPr="00A97E32">
        <w:rPr>
          <w:color w:val="FF0000"/>
          <w:szCs w:val="24"/>
        </w:rPr>
        <w:t>]</w:t>
      </w:r>
      <w:r w:rsidRPr="00A97E32">
        <w:rPr>
          <w:szCs w:val="24"/>
        </w:rPr>
        <w:t xml:space="preserve"> concerned with applications relating to the child</w:t>
      </w:r>
      <w:r w:rsidRPr="00A97E32">
        <w:rPr>
          <w:color w:val="FF0000"/>
          <w:szCs w:val="24"/>
        </w:rPr>
        <w:t>[ren]</w:t>
      </w:r>
      <w:r w:rsidRPr="00A97E32">
        <w:rPr>
          <w:szCs w:val="24"/>
        </w:rPr>
        <w:t>.</w:t>
      </w:r>
    </w:p>
    <w:p w14:paraId="1A111866" w14:textId="77777777" w:rsidR="001310F8" w:rsidRDefault="001310F8" w:rsidP="003573C0">
      <w:pPr>
        <w:rPr>
          <w:szCs w:val="24"/>
        </w:rPr>
      </w:pPr>
    </w:p>
    <w:p w14:paraId="1CE1C6E4" w14:textId="77777777" w:rsidR="00584EA7" w:rsidRPr="00A97E32" w:rsidRDefault="00584EA7" w:rsidP="003573C0">
      <w:pPr>
        <w:pStyle w:val="ListParagraph"/>
        <w:numPr>
          <w:ilvl w:val="0"/>
          <w:numId w:val="2"/>
        </w:numPr>
        <w:rPr>
          <w:szCs w:val="24"/>
        </w:rPr>
      </w:pPr>
      <w:r w:rsidRPr="00A97E32">
        <w:rPr>
          <w:szCs w:val="24"/>
        </w:rPr>
        <w:t>Costs</w:t>
      </w:r>
      <w:r w:rsidR="00FA204C" w:rsidRPr="00A97E32">
        <w:rPr>
          <w:szCs w:val="24"/>
        </w:rPr>
        <w:t xml:space="preserve"> be</w:t>
      </w:r>
      <w:r w:rsidRPr="00A97E32">
        <w:rPr>
          <w:szCs w:val="24"/>
        </w:rPr>
        <w:t xml:space="preserve"> reserved.</w:t>
      </w:r>
    </w:p>
    <w:p w14:paraId="1C97D765" w14:textId="77777777" w:rsidR="00584EA7" w:rsidRDefault="00584EA7" w:rsidP="003573C0">
      <w:pPr>
        <w:rPr>
          <w:szCs w:val="24"/>
        </w:rPr>
      </w:pPr>
    </w:p>
    <w:p w14:paraId="082F0ADF" w14:textId="77777777" w:rsidR="001310F8" w:rsidRPr="00DF67D5" w:rsidRDefault="001310F8" w:rsidP="003573C0">
      <w:pPr>
        <w:rPr>
          <w:szCs w:val="24"/>
        </w:rPr>
      </w:pPr>
    </w:p>
    <w:p w14:paraId="0FC0C3F0" w14:textId="2A4459AA" w:rsidR="004511C6" w:rsidRPr="00DF67D5" w:rsidRDefault="00584EA7" w:rsidP="003573C0">
      <w:pPr>
        <w:rPr>
          <w:szCs w:val="24"/>
        </w:rPr>
      </w:pPr>
      <w:r w:rsidRPr="00DF67D5">
        <w:rPr>
          <w:szCs w:val="24"/>
        </w:rPr>
        <w:t xml:space="preserve">Dated </w:t>
      </w:r>
      <w:r w:rsidR="001E5B57" w:rsidRPr="001E5B57">
        <w:rPr>
          <w:color w:val="FF0000"/>
          <w:szCs w:val="24"/>
        </w:rPr>
        <w:t>[</w:t>
      </w:r>
      <w:r w:rsidR="001E5B57" w:rsidRPr="001E5B57">
        <w:rPr>
          <w:i/>
          <w:color w:val="FF0000"/>
          <w:szCs w:val="24"/>
        </w:rPr>
        <w:t>date</w:t>
      </w:r>
      <w:r w:rsidR="001E5B57" w:rsidRPr="001E5B57">
        <w:rPr>
          <w:color w:val="FF0000"/>
          <w:szCs w:val="24"/>
        </w:rPr>
        <w:t>]</w:t>
      </w:r>
    </w:p>
    <w:sectPr w:rsidR="004511C6" w:rsidRPr="00DF67D5" w:rsidSect="00AD49F5"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FD690" w14:textId="77777777" w:rsidR="00AB781C" w:rsidRDefault="00AB781C">
      <w:r>
        <w:separator/>
      </w:r>
    </w:p>
  </w:endnote>
  <w:endnote w:type="continuationSeparator" w:id="0">
    <w:p w14:paraId="4AEAC1AD" w14:textId="77777777" w:rsidR="00AB781C" w:rsidRDefault="00AB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C439" w14:textId="3535D8BC" w:rsidR="00FB2A97" w:rsidRDefault="00FB2A97" w:rsidP="00AD49F5">
    <w:pPr>
      <w:pStyle w:val="Header"/>
      <w:rPr>
        <w:sz w:val="18"/>
        <w:szCs w:val="24"/>
      </w:rPr>
    </w:pPr>
    <w:r>
      <w:rPr>
        <w:sz w:val="18"/>
        <w:szCs w:val="24"/>
      </w:rPr>
      <w:t>O</w:t>
    </w:r>
    <w:r w:rsidRPr="00FB2A97">
      <w:rPr>
        <w:sz w:val="18"/>
        <w:szCs w:val="24"/>
      </w:rPr>
      <w:t>rder 13.29</w:t>
    </w:r>
    <w:r w:rsidR="00C210C7">
      <w:rPr>
        <w:sz w:val="18"/>
        <w:szCs w:val="24"/>
      </w:rPr>
      <w:t xml:space="preserve">: </w:t>
    </w:r>
    <w:r w:rsidRPr="00FB2A97">
      <w:rPr>
        <w:sz w:val="18"/>
        <w:szCs w:val="24"/>
      </w:rPr>
      <w:t>Appeal against Registration under BIIR or Hague Convention</w:t>
    </w:r>
    <w:r w:rsidR="00C210C7">
      <w:rPr>
        <w:sz w:val="18"/>
        <w:szCs w:val="24"/>
      </w:rPr>
      <w:t xml:space="preserve"> 1996</w:t>
    </w:r>
    <w:r>
      <w:rPr>
        <w:sz w:val="18"/>
        <w:szCs w:val="24"/>
      </w:rPr>
      <w:t xml:space="preserve"> </w:t>
    </w:r>
  </w:p>
  <w:p w14:paraId="0EFE8CE9" w14:textId="32637B7A" w:rsidR="009C3151" w:rsidRPr="00121610" w:rsidRDefault="009C3151" w:rsidP="009C3151">
    <w:pPr>
      <w:pStyle w:val="Header"/>
      <w:jc w:val="center"/>
      <w:rPr>
        <w:sz w:val="18"/>
        <w:szCs w:val="24"/>
      </w:rPr>
    </w:pPr>
    <w:r w:rsidRPr="009C3151">
      <w:rPr>
        <w:sz w:val="18"/>
        <w:szCs w:val="24"/>
      </w:rPr>
      <w:fldChar w:fldCharType="begin"/>
    </w:r>
    <w:r w:rsidRPr="009C3151">
      <w:rPr>
        <w:sz w:val="18"/>
        <w:szCs w:val="24"/>
      </w:rPr>
      <w:instrText xml:space="preserve"> PAGE   \* MERGEFORMAT </w:instrText>
    </w:r>
    <w:r w:rsidRPr="009C3151">
      <w:rPr>
        <w:sz w:val="18"/>
        <w:szCs w:val="24"/>
      </w:rPr>
      <w:fldChar w:fldCharType="separate"/>
    </w:r>
    <w:r w:rsidR="00344EB5">
      <w:rPr>
        <w:noProof/>
        <w:sz w:val="18"/>
        <w:szCs w:val="24"/>
      </w:rPr>
      <w:t>2</w:t>
    </w:r>
    <w:r w:rsidRPr="009C3151">
      <w:rPr>
        <w:noProof/>
        <w:sz w:val="18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06C07" w14:textId="63755233" w:rsidR="00FB2A97" w:rsidRDefault="00FB2A97" w:rsidP="00FB2A97">
    <w:pPr>
      <w:pStyle w:val="Header"/>
      <w:rPr>
        <w:sz w:val="18"/>
        <w:szCs w:val="24"/>
      </w:rPr>
    </w:pPr>
    <w:r w:rsidRPr="00FB2A97">
      <w:rPr>
        <w:sz w:val="18"/>
        <w:szCs w:val="24"/>
      </w:rPr>
      <w:t>Order 13.29</w:t>
    </w:r>
    <w:r w:rsidR="00C210C7">
      <w:rPr>
        <w:sz w:val="18"/>
        <w:szCs w:val="24"/>
      </w:rPr>
      <w:t xml:space="preserve">: </w:t>
    </w:r>
    <w:r w:rsidRPr="00FB2A97">
      <w:rPr>
        <w:sz w:val="18"/>
        <w:szCs w:val="24"/>
      </w:rPr>
      <w:t>Appeal against Registration under BIIR or Hague Convention</w:t>
    </w:r>
    <w:r w:rsidR="00C210C7">
      <w:rPr>
        <w:sz w:val="18"/>
        <w:szCs w:val="24"/>
      </w:rPr>
      <w:t xml:space="preserve"> 1996</w:t>
    </w:r>
  </w:p>
  <w:p w14:paraId="0D86462A" w14:textId="3A7D3231" w:rsidR="009C3151" w:rsidRPr="00121610" w:rsidRDefault="009C3151" w:rsidP="009C3151">
    <w:pPr>
      <w:pStyle w:val="Header"/>
      <w:jc w:val="center"/>
      <w:rPr>
        <w:sz w:val="18"/>
        <w:szCs w:val="24"/>
      </w:rPr>
    </w:pPr>
    <w:r w:rsidRPr="009C3151">
      <w:rPr>
        <w:sz w:val="18"/>
        <w:szCs w:val="24"/>
      </w:rPr>
      <w:fldChar w:fldCharType="begin"/>
    </w:r>
    <w:r w:rsidRPr="009C3151">
      <w:rPr>
        <w:sz w:val="18"/>
        <w:szCs w:val="24"/>
      </w:rPr>
      <w:instrText xml:space="preserve"> PAGE   \* MERGEFORMAT </w:instrText>
    </w:r>
    <w:r w:rsidRPr="009C3151">
      <w:rPr>
        <w:sz w:val="18"/>
        <w:szCs w:val="24"/>
      </w:rPr>
      <w:fldChar w:fldCharType="separate"/>
    </w:r>
    <w:r w:rsidR="00682B9B">
      <w:rPr>
        <w:noProof/>
        <w:sz w:val="18"/>
        <w:szCs w:val="24"/>
      </w:rPr>
      <w:t>1</w:t>
    </w:r>
    <w:r w:rsidRPr="009C3151">
      <w:rPr>
        <w:noProof/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1F4A6" w14:textId="77777777" w:rsidR="00AB781C" w:rsidRDefault="00AB781C">
      <w:r>
        <w:separator/>
      </w:r>
    </w:p>
  </w:footnote>
  <w:footnote w:type="continuationSeparator" w:id="0">
    <w:p w14:paraId="2B6942BE" w14:textId="77777777" w:rsidR="00AB781C" w:rsidRDefault="00AB7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B6995" w14:textId="546DD3A6" w:rsidR="00121610" w:rsidRPr="00121610" w:rsidRDefault="00FB2A97" w:rsidP="00121610">
    <w:pPr>
      <w:pStyle w:val="Header"/>
      <w:jc w:val="center"/>
      <w:rPr>
        <w:i/>
        <w:sz w:val="18"/>
        <w:szCs w:val="24"/>
      </w:rPr>
    </w:pPr>
    <w:bookmarkStart w:id="0" w:name="_Hlk515728703"/>
    <w:bookmarkStart w:id="1" w:name="_Hlk515728704"/>
    <w:bookmarkStart w:id="2" w:name="_Hlk515728705"/>
    <w:bookmarkStart w:id="3" w:name="_Hlk515728706"/>
    <w:bookmarkStart w:id="4" w:name="_Hlk515728707"/>
    <w:bookmarkStart w:id="5" w:name="_Hlk515728708"/>
    <w:bookmarkStart w:id="6" w:name="_Hlk515728759"/>
    <w:bookmarkStart w:id="7" w:name="_Hlk515728760"/>
    <w:bookmarkStart w:id="8" w:name="_Hlk515728761"/>
    <w:bookmarkStart w:id="9" w:name="_Hlk515728762"/>
    <w:bookmarkStart w:id="10" w:name="_Hlk515728763"/>
    <w:bookmarkStart w:id="11" w:name="_Hlk515728764"/>
    <w:r w:rsidRPr="00FB2A97">
      <w:rPr>
        <w:i/>
        <w:sz w:val="18"/>
        <w:szCs w:val="24"/>
      </w:rPr>
      <w:t>Order 13.29</w:t>
    </w:r>
    <w:r w:rsidR="00C210C7">
      <w:rPr>
        <w:i/>
        <w:sz w:val="18"/>
        <w:szCs w:val="24"/>
      </w:rPr>
      <w:t xml:space="preserve">: </w:t>
    </w:r>
    <w:r w:rsidRPr="00FB2A97">
      <w:rPr>
        <w:i/>
        <w:sz w:val="18"/>
        <w:szCs w:val="24"/>
      </w:rPr>
      <w:t>Appeal against Registration under BIIR or Hague Convention</w:t>
    </w:r>
    <w:r w:rsidR="00A97E32">
      <w:rPr>
        <w:i/>
        <w:sz w:val="18"/>
        <w:szCs w:val="24"/>
      </w:rPr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r w:rsidR="00C210C7">
      <w:rPr>
        <w:i/>
        <w:sz w:val="18"/>
        <w:szCs w:val="24"/>
      </w:rPr>
      <w:t>1996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F1BA0"/>
    <w:multiLevelType w:val="hybridMultilevel"/>
    <w:tmpl w:val="4DC4E7FA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D15F88"/>
    <w:multiLevelType w:val="multilevel"/>
    <w:tmpl w:val="0860CF4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61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628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95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62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29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96"/>
        </w:tabs>
        <w:ind w:left="5103" w:hanging="567"/>
      </w:pPr>
      <w:rPr>
        <w:rFonts w:hint="default"/>
      </w:rPr>
    </w:lvl>
  </w:abstractNum>
  <w:num w:numId="1" w16cid:durableId="994459207">
    <w:abstractNumId w:val="0"/>
  </w:num>
  <w:num w:numId="2" w16cid:durableId="710498875">
    <w:abstractNumId w:val="1"/>
  </w:num>
  <w:num w:numId="3" w16cid:durableId="881597217">
    <w:abstractNumId w:val="0"/>
  </w:num>
  <w:num w:numId="4" w16cid:durableId="1631401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E70ABD4F-00F7-4B40-9958-AC29CAA8E49A}"/>
    <w:docVar w:name="dgnword-eventsink" w:val="226779416"/>
  </w:docVars>
  <w:rsids>
    <w:rsidRoot w:val="00584EA7"/>
    <w:rsid w:val="0004303C"/>
    <w:rsid w:val="00044D0A"/>
    <w:rsid w:val="00070EF2"/>
    <w:rsid w:val="000841D9"/>
    <w:rsid w:val="00092753"/>
    <w:rsid w:val="000D3713"/>
    <w:rsid w:val="000F32E8"/>
    <w:rsid w:val="001011CB"/>
    <w:rsid w:val="001024D2"/>
    <w:rsid w:val="001075F5"/>
    <w:rsid w:val="00121610"/>
    <w:rsid w:val="00130798"/>
    <w:rsid w:val="001310F8"/>
    <w:rsid w:val="00147E5D"/>
    <w:rsid w:val="001A61F0"/>
    <w:rsid w:val="001E5B57"/>
    <w:rsid w:val="00211923"/>
    <w:rsid w:val="00240695"/>
    <w:rsid w:val="00247014"/>
    <w:rsid w:val="002D419D"/>
    <w:rsid w:val="002E10D7"/>
    <w:rsid w:val="002E7473"/>
    <w:rsid w:val="003003D4"/>
    <w:rsid w:val="003057E4"/>
    <w:rsid w:val="00344EB5"/>
    <w:rsid w:val="003573C0"/>
    <w:rsid w:val="00360CE7"/>
    <w:rsid w:val="00375209"/>
    <w:rsid w:val="00381DD7"/>
    <w:rsid w:val="00383C1E"/>
    <w:rsid w:val="004208F3"/>
    <w:rsid w:val="004511C6"/>
    <w:rsid w:val="004A607B"/>
    <w:rsid w:val="00571332"/>
    <w:rsid w:val="00584EA7"/>
    <w:rsid w:val="00596E46"/>
    <w:rsid w:val="005A6CA2"/>
    <w:rsid w:val="006208FA"/>
    <w:rsid w:val="0064181C"/>
    <w:rsid w:val="00682B9B"/>
    <w:rsid w:val="006E3EBB"/>
    <w:rsid w:val="006E7B7E"/>
    <w:rsid w:val="00746BF8"/>
    <w:rsid w:val="00750BCB"/>
    <w:rsid w:val="00756794"/>
    <w:rsid w:val="00795C7E"/>
    <w:rsid w:val="00807CC6"/>
    <w:rsid w:val="00846BB4"/>
    <w:rsid w:val="00851019"/>
    <w:rsid w:val="008726F2"/>
    <w:rsid w:val="008B15A2"/>
    <w:rsid w:val="00942850"/>
    <w:rsid w:val="0097587D"/>
    <w:rsid w:val="009949D0"/>
    <w:rsid w:val="00994DB4"/>
    <w:rsid w:val="009C3151"/>
    <w:rsid w:val="009D5BDE"/>
    <w:rsid w:val="009F0BEA"/>
    <w:rsid w:val="00A57934"/>
    <w:rsid w:val="00A63629"/>
    <w:rsid w:val="00A97E32"/>
    <w:rsid w:val="00AB781C"/>
    <w:rsid w:val="00AD49F5"/>
    <w:rsid w:val="00AF6EA9"/>
    <w:rsid w:val="00B169F2"/>
    <w:rsid w:val="00B36C3A"/>
    <w:rsid w:val="00B47D7C"/>
    <w:rsid w:val="00B5169E"/>
    <w:rsid w:val="00B94B53"/>
    <w:rsid w:val="00BB0601"/>
    <w:rsid w:val="00BE5D3B"/>
    <w:rsid w:val="00BF26DA"/>
    <w:rsid w:val="00C0488B"/>
    <w:rsid w:val="00C210C7"/>
    <w:rsid w:val="00C40B24"/>
    <w:rsid w:val="00C640BB"/>
    <w:rsid w:val="00C933D8"/>
    <w:rsid w:val="00CA3259"/>
    <w:rsid w:val="00D37662"/>
    <w:rsid w:val="00D842A5"/>
    <w:rsid w:val="00DD6589"/>
    <w:rsid w:val="00DE2DCE"/>
    <w:rsid w:val="00DF67D5"/>
    <w:rsid w:val="00E070F2"/>
    <w:rsid w:val="00E226C3"/>
    <w:rsid w:val="00E45151"/>
    <w:rsid w:val="00E515D9"/>
    <w:rsid w:val="00E74BCA"/>
    <w:rsid w:val="00E86F6E"/>
    <w:rsid w:val="00EB5325"/>
    <w:rsid w:val="00EE4545"/>
    <w:rsid w:val="00F52F7E"/>
    <w:rsid w:val="00F71A6A"/>
    <w:rsid w:val="00F7221D"/>
    <w:rsid w:val="00FA204C"/>
    <w:rsid w:val="00FA271C"/>
    <w:rsid w:val="00FA68FF"/>
    <w:rsid w:val="00FB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CF9879D"/>
  <w15:docId w15:val="{9D0EAF01-B7D9-446D-9DD9-7CEB4A1F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CE7"/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E3EBB"/>
    <w:pPr>
      <w:keepNext/>
      <w:widowControl w:val="0"/>
      <w:jc w:val="both"/>
      <w:outlineLvl w:val="0"/>
    </w:pPr>
    <w:rPr>
      <w:rFonts w:ascii="Arial" w:eastAsia="Times New Roman" w:hAnsi="Arial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584EA7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584E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584EA7"/>
    <w:rPr>
      <w:color w:val="0000FF"/>
      <w:u w:val="single"/>
    </w:rPr>
  </w:style>
  <w:style w:type="character" w:customStyle="1" w:styleId="Heading1Char">
    <w:name w:val="Heading 1 Char"/>
    <w:link w:val="Heading1"/>
    <w:rsid w:val="006E3EBB"/>
    <w:rPr>
      <w:rFonts w:ascii="Arial" w:eastAsia="Times New Roman" w:hAnsi="Arial" w:cs="Times New Roman"/>
      <w:b/>
      <w:sz w:val="32"/>
      <w:szCs w:val="20"/>
    </w:rPr>
  </w:style>
  <w:style w:type="paragraph" w:styleId="Header">
    <w:name w:val="header"/>
    <w:basedOn w:val="Normal"/>
    <w:rsid w:val="00DE2DC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E2DC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0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607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D376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66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66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6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662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360CE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7E3AD-F054-4B73-8A6D-0D6E74F2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High Court of Justice</vt:lpstr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High Court of Justice</dc:title>
  <dc:creator>Mike Gration</dc:creator>
  <cp:lastModifiedBy>Melissa Abey</cp:lastModifiedBy>
  <cp:revision>10</cp:revision>
  <cp:lastPrinted>2022-11-08T10:42:00Z</cp:lastPrinted>
  <dcterms:created xsi:type="dcterms:W3CDTF">2022-11-08T10:42:00Z</dcterms:created>
  <dcterms:modified xsi:type="dcterms:W3CDTF">2023-05-12T13:43:00Z</dcterms:modified>
</cp:coreProperties>
</file>