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5DBC2" w14:textId="71FF278D" w:rsidR="00DE6AE4" w:rsidRDefault="00DE6AE4" w:rsidP="00DE6AE4">
      <w:pPr>
        <w:jc w:val="center"/>
      </w:pPr>
      <w:r>
        <w:rPr>
          <w:noProof/>
        </w:rPr>
        <w:drawing>
          <wp:inline distT="0" distB="0" distL="0" distR="0" wp14:anchorId="79290DDD" wp14:editId="38A0202D">
            <wp:extent cx="2037080" cy="1249680"/>
            <wp:effectExtent l="0" t="0" r="1270" b="7620"/>
            <wp:docPr id="1" name="Picture 1" descr="A picture containing text, font, logo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8590781" descr="A picture containing text, font, logo, graphic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C80B5" w14:textId="77777777" w:rsidR="00DE6AE4" w:rsidRDefault="00DE6AE4" w:rsidP="00DE6AE4">
      <w:pPr>
        <w:jc w:val="center"/>
      </w:pPr>
    </w:p>
    <w:p w14:paraId="1E729ACA" w14:textId="4961034D" w:rsidR="00DE6AE4" w:rsidRDefault="00DE6AE4" w:rsidP="00DE6AE4">
      <w:pPr>
        <w:pStyle w:val="ListParagraph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STATEMENT FROM DISTRICT JUDGE PATRICK TROY</w:t>
      </w:r>
    </w:p>
    <w:p w14:paraId="2DA8F4C0" w14:textId="77777777" w:rsidR="00DE6AE4" w:rsidRDefault="00DE6AE4" w:rsidP="00DE6AE4">
      <w:pPr>
        <w:pStyle w:val="ListParagraph"/>
        <w:jc w:val="center"/>
        <w:rPr>
          <w:rFonts w:ascii="Times New Roman" w:hAnsi="Times New Roman" w:cs="Times New Roman"/>
          <w:u w:val="single"/>
        </w:rPr>
      </w:pPr>
    </w:p>
    <w:p w14:paraId="45C23A86" w14:textId="77777777" w:rsidR="00DE6AE4" w:rsidRDefault="00DE6AE4" w:rsidP="00DE6AE4">
      <w:pPr>
        <w:pStyle w:val="ListParagraph"/>
        <w:jc w:val="both"/>
        <w:rPr>
          <w:rFonts w:ascii="Times New Roman" w:hAnsi="Times New Roman" w:cs="Times New Roman"/>
        </w:rPr>
      </w:pPr>
    </w:p>
    <w:p w14:paraId="48A30CA9" w14:textId="1ABB5D09" w:rsidR="00DE6AE4" w:rsidRPr="00DE6AE4" w:rsidRDefault="00DE6AE4" w:rsidP="003C7086">
      <w:pPr>
        <w:pStyle w:val="ListParagraph"/>
        <w:spacing w:after="240" w:line="360" w:lineRule="auto"/>
        <w:ind w:left="7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:-</w:t>
      </w:r>
    </w:p>
    <w:p w14:paraId="0015EBE6" w14:textId="77777777" w:rsidR="00673C0D" w:rsidRDefault="00673C0D" w:rsidP="00673C0D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statement is being issued with the approval of Mr Justice Peel, the FRC National Lead Judge.</w:t>
      </w:r>
    </w:p>
    <w:p w14:paraId="6407744D" w14:textId="77777777" w:rsidR="00673C0D" w:rsidRDefault="00673C0D" w:rsidP="00673C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058C16" w14:textId="1F5E455E" w:rsidR="00673C0D" w:rsidRDefault="00673C0D" w:rsidP="00673C0D">
      <w:pPr>
        <w:pStyle w:val="ListParagraph"/>
        <w:numPr>
          <w:ilvl w:val="0"/>
          <w:numId w:val="3"/>
        </w:numPr>
        <w:spacing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paragraphs 7 and 8 of guidance issued by the President of the Family Division on 24 February 2025 “Citation of Authorities: Judgments of Circuit Judges and District Judges”, I hereby retrospectively approve citation of the following judgment:</w:t>
      </w:r>
    </w:p>
    <w:p w14:paraId="635A3877" w14:textId="77777777" w:rsidR="00DE6AE4" w:rsidRPr="00DE6AE4" w:rsidRDefault="00DE6AE4" w:rsidP="00DE6AE4">
      <w:pPr>
        <w:pStyle w:val="ListParagraph"/>
        <w:rPr>
          <w:rFonts w:ascii="Times New Roman" w:hAnsi="Times New Roman" w:cs="Times New Roman"/>
        </w:rPr>
      </w:pPr>
    </w:p>
    <w:p w14:paraId="5B6C432F" w14:textId="77777777" w:rsidR="00DE6AE4" w:rsidRDefault="00DE6AE4" w:rsidP="00DE6AE4">
      <w:pPr>
        <w:pStyle w:val="ListParagraph"/>
        <w:spacing w:after="240" w:line="360" w:lineRule="auto"/>
        <w:jc w:val="both"/>
        <w:rPr>
          <w:rFonts w:ascii="Times New Roman" w:hAnsi="Times New Roman" w:cs="Times New Roman"/>
        </w:rPr>
      </w:pPr>
    </w:p>
    <w:p w14:paraId="7D63DC30" w14:textId="77777777" w:rsidR="00DE6AE4" w:rsidRPr="00DE6AE4" w:rsidRDefault="00361385" w:rsidP="00DE6AE4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AS v RS 2024 EWFC 284 B as to the applicable </w:t>
      </w:r>
      <w:proofErr w:type="gramStart"/>
      <w:r>
        <w:rPr>
          <w:rFonts w:ascii="Times New Roman" w:hAnsi="Times New Roman" w:cs="Times New Roman"/>
          <w:sz w:val="24"/>
          <w:szCs w:val="24"/>
        </w:rPr>
        <w:t>costs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regime in Part III M &amp; FPA 1984 </w:t>
      </w:r>
    </w:p>
    <w:p w14:paraId="435DF9D6" w14:textId="77777777" w:rsidR="00DE6AE4" w:rsidRPr="00DE6AE4" w:rsidRDefault="00DE6AE4" w:rsidP="00DE6AE4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</w:p>
    <w:p w14:paraId="338673B2" w14:textId="77777777" w:rsidR="00DE6AE4" w:rsidRPr="00DE6AE4" w:rsidRDefault="00DE6AE4" w:rsidP="00DE6AE4">
      <w:pPr>
        <w:pStyle w:val="ListParagraph"/>
        <w:shd w:val="clear" w:color="auto" w:fill="FFFFFF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</w:p>
    <w:p w14:paraId="6671BDC4" w14:textId="07466B13" w:rsidR="00010E7B" w:rsidRPr="00DE6AE4" w:rsidRDefault="00361385" w:rsidP="00DE6A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  <w:r w:rsidRPr="00DE6AE4"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  <w:t>DJ Patrick Troy</w:t>
      </w:r>
    </w:p>
    <w:p w14:paraId="642EC7FC" w14:textId="77777777" w:rsidR="00DE6AE4" w:rsidRDefault="00361385" w:rsidP="00DE6AE4">
      <w:pPr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  <w:t xml:space="preserve">Financial Remedies Court </w:t>
      </w:r>
    </w:p>
    <w:p w14:paraId="108B4A63" w14:textId="71BB03CF" w:rsidR="00010E7B" w:rsidRDefault="00361385" w:rsidP="00DE6AE4">
      <w:pPr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  <w:t>Sitting at Leeds</w:t>
      </w:r>
    </w:p>
    <w:p w14:paraId="1E7B74A4" w14:textId="66ED2076" w:rsidR="00010E7B" w:rsidRPr="00DE6AE4" w:rsidRDefault="003C7086" w:rsidP="00DE6AE4">
      <w:pPr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  <w:t>24 April 2025</w:t>
      </w:r>
    </w:p>
    <w:p w14:paraId="550BC28F" w14:textId="7F8A4C48" w:rsidR="00010E7B" w:rsidRDefault="00010E7B" w:rsidP="00010E7B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</w:p>
    <w:p w14:paraId="779D60F6" w14:textId="6B9DB27A" w:rsidR="00275FA0" w:rsidRDefault="00275FA0" w:rsidP="00010E7B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</w:p>
    <w:p w14:paraId="1BD4EEEE" w14:textId="52DED6A2" w:rsidR="00275FA0" w:rsidRDefault="00275FA0" w:rsidP="00010E7B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</w:p>
    <w:p w14:paraId="49DCEB34" w14:textId="77777777" w:rsidR="00275FA0" w:rsidRPr="00561061" w:rsidRDefault="00275FA0" w:rsidP="00010E7B">
      <w:pPr>
        <w:pStyle w:val="ListParagraph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D3D3D"/>
          <w:sz w:val="24"/>
          <w:szCs w:val="24"/>
          <w:lang w:eastAsia="en-GB"/>
        </w:rPr>
      </w:pPr>
    </w:p>
    <w:p w14:paraId="30D1DE88" w14:textId="77777777" w:rsidR="006F1311" w:rsidRDefault="006F1311">
      <w:pPr>
        <w:rPr>
          <w:rFonts w:ascii="Times New Roman" w:hAnsi="Times New Roman" w:cs="Times New Roman"/>
          <w:sz w:val="24"/>
          <w:szCs w:val="24"/>
        </w:rPr>
      </w:pPr>
    </w:p>
    <w:p w14:paraId="01ACC77A" w14:textId="77777777" w:rsidR="00561061" w:rsidRDefault="00561061">
      <w:pPr>
        <w:rPr>
          <w:rFonts w:ascii="Times New Roman" w:hAnsi="Times New Roman" w:cs="Times New Roman"/>
          <w:sz w:val="24"/>
          <w:szCs w:val="24"/>
        </w:rPr>
      </w:pPr>
    </w:p>
    <w:p w14:paraId="5B0123FD" w14:textId="77777777" w:rsidR="00561061" w:rsidRPr="00E93CDD" w:rsidRDefault="00561061">
      <w:pPr>
        <w:rPr>
          <w:rFonts w:ascii="Times New Roman" w:hAnsi="Times New Roman" w:cs="Times New Roman"/>
          <w:sz w:val="24"/>
          <w:szCs w:val="24"/>
        </w:rPr>
      </w:pPr>
    </w:p>
    <w:p w14:paraId="15951702" w14:textId="77777777" w:rsidR="000734C2" w:rsidRPr="00E93CDD" w:rsidRDefault="000734C2">
      <w:pPr>
        <w:rPr>
          <w:rFonts w:ascii="Times New Roman" w:hAnsi="Times New Roman" w:cs="Times New Roman"/>
          <w:sz w:val="24"/>
          <w:szCs w:val="24"/>
        </w:rPr>
      </w:pPr>
    </w:p>
    <w:sectPr w:rsidR="000734C2" w:rsidRPr="00E93C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7314" w14:textId="77777777" w:rsidR="00D90840" w:rsidRDefault="00D90840" w:rsidP="00E93CDD">
      <w:pPr>
        <w:spacing w:after="0" w:line="240" w:lineRule="auto"/>
      </w:pPr>
      <w:r>
        <w:separator/>
      </w:r>
    </w:p>
  </w:endnote>
  <w:endnote w:type="continuationSeparator" w:id="0">
    <w:p w14:paraId="43ADA015" w14:textId="77777777" w:rsidR="00D90840" w:rsidRDefault="00D90840" w:rsidP="00E9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D843C" w14:textId="77777777" w:rsidR="00D90840" w:rsidRDefault="00D90840" w:rsidP="00E93CDD">
      <w:pPr>
        <w:spacing w:after="0" w:line="240" w:lineRule="auto"/>
      </w:pPr>
      <w:r>
        <w:separator/>
      </w:r>
    </w:p>
  </w:footnote>
  <w:footnote w:type="continuationSeparator" w:id="0">
    <w:p w14:paraId="29ACD04F" w14:textId="77777777" w:rsidR="00D90840" w:rsidRDefault="00D90840" w:rsidP="00E93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7D8"/>
    <w:multiLevelType w:val="hybridMultilevel"/>
    <w:tmpl w:val="8BBAF6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61332"/>
    <w:multiLevelType w:val="hybridMultilevel"/>
    <w:tmpl w:val="D5CA4D94"/>
    <w:lvl w:ilvl="0" w:tplc="5C5816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80C4D"/>
    <w:multiLevelType w:val="hybridMultilevel"/>
    <w:tmpl w:val="1CAA1542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DCC494A"/>
    <w:multiLevelType w:val="hybridMultilevel"/>
    <w:tmpl w:val="DFFA2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8A627A"/>
    <w:multiLevelType w:val="hybridMultilevel"/>
    <w:tmpl w:val="EECC961A"/>
    <w:lvl w:ilvl="0" w:tplc="E7426C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12598331">
    <w:abstractNumId w:val="0"/>
  </w:num>
  <w:num w:numId="2" w16cid:durableId="474372976">
    <w:abstractNumId w:val="1"/>
  </w:num>
  <w:num w:numId="3" w16cid:durableId="1377044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6851122">
    <w:abstractNumId w:val="3"/>
  </w:num>
  <w:num w:numId="5" w16cid:durableId="1016426933">
    <w:abstractNumId w:val="4"/>
  </w:num>
  <w:num w:numId="6" w16cid:durableId="1818719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2B2A80F4-048C-49FF-A59E-3412B6A232F1}"/>
    <w:docVar w:name="dgnword-eventsink" w:val="2720387166000"/>
  </w:docVars>
  <w:rsids>
    <w:rsidRoot w:val="00D6240E"/>
    <w:rsid w:val="00010E7B"/>
    <w:rsid w:val="00060042"/>
    <w:rsid w:val="000734C2"/>
    <w:rsid w:val="00275FA0"/>
    <w:rsid w:val="00340CF0"/>
    <w:rsid w:val="00361385"/>
    <w:rsid w:val="003C7086"/>
    <w:rsid w:val="004B7BC2"/>
    <w:rsid w:val="00561061"/>
    <w:rsid w:val="005D777F"/>
    <w:rsid w:val="00673C0D"/>
    <w:rsid w:val="006F1311"/>
    <w:rsid w:val="006F61E6"/>
    <w:rsid w:val="00775C68"/>
    <w:rsid w:val="0089016C"/>
    <w:rsid w:val="00904959"/>
    <w:rsid w:val="00A5216B"/>
    <w:rsid w:val="00B70CCE"/>
    <w:rsid w:val="00D6240E"/>
    <w:rsid w:val="00D90840"/>
    <w:rsid w:val="00DD1C16"/>
    <w:rsid w:val="00DE6AE4"/>
    <w:rsid w:val="00E9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CE715"/>
  <w15:chartTrackingRefBased/>
  <w15:docId w15:val="{1954610B-9E73-42C4-ABD0-B35B207B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4C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93CD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93CD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CDD"/>
    <w:rPr>
      <w:vertAlign w:val="superscript"/>
    </w:rPr>
  </w:style>
  <w:style w:type="paragraph" w:styleId="Revision">
    <w:name w:val="Revision"/>
    <w:hidden/>
    <w:uiPriority w:val="99"/>
    <w:semiHidden/>
    <w:rsid w:val="00673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29860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9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DA5B9-D991-4157-9382-E3DFBDE0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HHJ Edward</dc:creator>
  <cp:keywords/>
  <dc:description/>
  <cp:lastModifiedBy>Hess, HHJ Edward</cp:lastModifiedBy>
  <cp:revision>4</cp:revision>
  <dcterms:created xsi:type="dcterms:W3CDTF">2025-02-25T09:27:00Z</dcterms:created>
  <dcterms:modified xsi:type="dcterms:W3CDTF">2025-04-24T17:17:00Z</dcterms:modified>
</cp:coreProperties>
</file>